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29" w:rsidRPr="00D67C64" w:rsidRDefault="00D67C64" w:rsidP="00F5460C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56"/>
          <w:szCs w:val="56"/>
        </w:rPr>
      </w:pPr>
      <w:bookmarkStart w:id="0" w:name="_GoBack"/>
      <w:r>
        <w:rPr>
          <w:rFonts w:asciiTheme="majorHAnsi" w:hAnsiTheme="majorHAnsi" w:cs="Times New Roman"/>
          <w:b/>
          <w:bCs/>
          <w:noProof/>
          <w:color w:val="FF0000"/>
          <w:sz w:val="60"/>
          <w:szCs w:val="60"/>
          <w:lang w:val="en-MY" w:eastAsia="en-MY" w:bidi="ta-I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76200</wp:posOffset>
            </wp:positionV>
            <wp:extent cx="723900" cy="723900"/>
            <wp:effectExtent l="0" t="0" r="0" b="0"/>
            <wp:wrapNone/>
            <wp:docPr id="4" name="Picture 4" descr="C:\Users\HP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77629" w:rsidRPr="00D67C64">
        <w:rPr>
          <w:rFonts w:asciiTheme="majorHAnsi" w:hAnsiTheme="majorHAnsi" w:cs="Times New Roman"/>
          <w:b/>
          <w:bCs/>
          <w:color w:val="FF0000"/>
          <w:sz w:val="60"/>
          <w:szCs w:val="60"/>
        </w:rPr>
        <w:t>S</w:t>
      </w:r>
      <w:r w:rsidR="00277629" w:rsidRPr="00D67C64">
        <w:rPr>
          <w:rFonts w:asciiTheme="majorHAnsi" w:hAnsiTheme="majorHAnsi" w:cs="Times New Roman"/>
          <w:b/>
          <w:bCs/>
          <w:color w:val="FF0000"/>
          <w:sz w:val="56"/>
          <w:szCs w:val="56"/>
        </w:rPr>
        <w:t xml:space="preserve">t. </w:t>
      </w:r>
      <w:r w:rsidR="00277629" w:rsidRPr="00D67C64">
        <w:rPr>
          <w:rFonts w:asciiTheme="majorHAnsi" w:hAnsiTheme="majorHAnsi" w:cs="Times New Roman"/>
          <w:b/>
          <w:bCs/>
          <w:color w:val="FF0000"/>
          <w:sz w:val="60"/>
          <w:szCs w:val="60"/>
        </w:rPr>
        <w:t>J</w:t>
      </w:r>
      <w:r w:rsidR="00277629" w:rsidRPr="00D67C64">
        <w:rPr>
          <w:rFonts w:asciiTheme="majorHAnsi" w:hAnsiTheme="majorHAnsi" w:cs="Times New Roman"/>
          <w:b/>
          <w:bCs/>
          <w:color w:val="FF0000"/>
          <w:sz w:val="56"/>
          <w:szCs w:val="56"/>
        </w:rPr>
        <w:t xml:space="preserve">oseph </w:t>
      </w:r>
      <w:r w:rsidR="00277629" w:rsidRPr="00D67C64">
        <w:rPr>
          <w:rFonts w:asciiTheme="majorHAnsi" w:hAnsiTheme="majorHAnsi" w:cs="Times New Roman"/>
          <w:b/>
          <w:bCs/>
          <w:color w:val="FF0000"/>
          <w:sz w:val="60"/>
          <w:szCs w:val="60"/>
        </w:rPr>
        <w:t>U</w:t>
      </w:r>
      <w:r w:rsidR="00277629" w:rsidRPr="00D67C64">
        <w:rPr>
          <w:rFonts w:asciiTheme="majorHAnsi" w:hAnsiTheme="majorHAnsi" w:cs="Times New Roman"/>
          <w:b/>
          <w:bCs/>
          <w:color w:val="FF0000"/>
          <w:sz w:val="56"/>
          <w:szCs w:val="56"/>
        </w:rPr>
        <w:t>niversity</w:t>
      </w:r>
    </w:p>
    <w:p w:rsidR="007B6DF3" w:rsidRPr="00C01B9C" w:rsidRDefault="007B6DF3" w:rsidP="00F546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C01B9C">
        <w:rPr>
          <w:rFonts w:ascii="Times New Roman" w:hAnsi="Times New Roman" w:cs="Times New Roman"/>
          <w:b/>
          <w:bCs/>
          <w:color w:val="C00000"/>
          <w:sz w:val="24"/>
          <w:szCs w:val="24"/>
        </w:rPr>
        <w:t>Virgin Town, Ikishe Model Village</w:t>
      </w:r>
    </w:p>
    <w:p w:rsidR="00277629" w:rsidRPr="00F5460C" w:rsidRDefault="00277629" w:rsidP="00F54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B9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Dimapur, Nagaland </w:t>
      </w:r>
    </w:p>
    <w:p w:rsidR="00C01B9C" w:rsidRPr="00677746" w:rsidRDefault="00C01B9C" w:rsidP="00C01B9C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16"/>
          <w:szCs w:val="16"/>
        </w:rPr>
      </w:pPr>
    </w:p>
    <w:p w:rsidR="00C01B9C" w:rsidRPr="00E56BFB" w:rsidRDefault="00C01B9C" w:rsidP="00C01B9C">
      <w:pPr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GUIDELINES FOR PREPARATION OF </w:t>
      </w:r>
      <w:r w:rsidR="007C2536">
        <w:rPr>
          <w:rFonts w:ascii="Times New Roman" w:hAnsi="Times New Roman" w:cs="Times New Roman"/>
          <w:b/>
          <w:bCs/>
          <w:color w:val="002060"/>
          <w:sz w:val="26"/>
          <w:szCs w:val="26"/>
        </w:rPr>
        <w:t>THESIS</w:t>
      </w:r>
      <w:r w:rsidRPr="00E56BF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/DISSERTATION REPORT FOR </w:t>
      </w:r>
      <w:r w:rsidR="00131A36">
        <w:rPr>
          <w:rFonts w:ascii="Times New Roman" w:hAnsi="Times New Roman" w:cs="Times New Roman"/>
          <w:b/>
          <w:bCs/>
          <w:color w:val="002060"/>
          <w:sz w:val="26"/>
          <w:szCs w:val="26"/>
        </w:rPr>
        <w:t>POST GRADUATE</w:t>
      </w:r>
    </w:p>
    <w:p w:rsidR="005F297C" w:rsidRPr="00C01B9C" w:rsidRDefault="005F297C" w:rsidP="008B2F9A">
      <w:pPr>
        <w:spacing w:after="120" w:line="240" w:lineRule="auto"/>
        <w:rPr>
          <w:rFonts w:ascii="Times New Roman" w:hAnsi="Times New Roman" w:cs="Times New Roman"/>
          <w:color w:val="984806" w:themeColor="accent6" w:themeShade="80"/>
          <w:sz w:val="26"/>
          <w:szCs w:val="26"/>
        </w:rPr>
      </w:pPr>
      <w:r w:rsidRPr="00C01B9C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 xml:space="preserve">1. </w:t>
      </w:r>
      <w:r w:rsidR="007B1BAA" w:rsidRPr="00C01B9C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>NUMBER OF COPIES TO BE SUBMITTED:</w:t>
      </w:r>
    </w:p>
    <w:p w:rsidR="007B1BAA" w:rsidRPr="00E56BFB" w:rsidRDefault="007B1BAA" w:rsidP="0064154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Three copies of the Report are to be submitted to the Department where the student is studying </w:t>
      </w:r>
      <w:r w:rsidR="0046480F" w:rsidRPr="00E56BFB">
        <w:rPr>
          <w:rFonts w:ascii="Times New Roman" w:hAnsi="Times New Roman" w:cs="Times New Roman"/>
          <w:color w:val="002060"/>
          <w:sz w:val="26"/>
          <w:szCs w:val="26"/>
        </w:rPr>
        <w:t>(one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copy each to student, supervisor and Department</w:t>
      </w:r>
      <w:r w:rsidR="0046480F" w:rsidRPr="00E56BFB">
        <w:rPr>
          <w:rFonts w:ascii="Times New Roman" w:hAnsi="Times New Roman" w:cs="Times New Roman"/>
          <w:color w:val="002060"/>
          <w:sz w:val="26"/>
          <w:szCs w:val="26"/>
        </w:rPr>
        <w:t>/</w:t>
      </w:r>
      <w:r w:rsidR="00B057E1" w:rsidRPr="00E56BFB">
        <w:rPr>
          <w:rFonts w:ascii="Times New Roman" w:hAnsi="Times New Roman" w:cs="Times New Roman"/>
          <w:color w:val="002060"/>
          <w:sz w:val="26"/>
          <w:szCs w:val="26"/>
        </w:rPr>
        <w:t>Main library.)</w:t>
      </w:r>
    </w:p>
    <w:p w:rsidR="005F297C" w:rsidRPr="00E56BFB" w:rsidRDefault="005F297C" w:rsidP="00171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p w:rsidR="00171AAD" w:rsidRPr="00C01B9C" w:rsidRDefault="005F297C" w:rsidP="008B2F9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C01B9C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 xml:space="preserve">2. </w:t>
      </w:r>
      <w:r w:rsidR="00171AAD" w:rsidRPr="00C01B9C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>ARRANGEMENT OF CONTENTS:</w:t>
      </w:r>
    </w:p>
    <w:p w:rsidR="00171AAD" w:rsidRPr="00E56BFB" w:rsidRDefault="00171AAD" w:rsidP="00641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The sequence in which the project report material should be arranged and</w:t>
      </w:r>
      <w:r w:rsidR="003B0EFE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bound should be as follows:</w:t>
      </w:r>
    </w:p>
    <w:p w:rsidR="00171AAD" w:rsidRPr="00E56BFB" w:rsidRDefault="00171AAD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Title Page</w:t>
      </w:r>
    </w:p>
    <w:p w:rsidR="00171AAD" w:rsidRPr="00E56BFB" w:rsidRDefault="00171AAD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Bonafide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Certificate</w:t>
      </w:r>
    </w:p>
    <w:p w:rsidR="00F66CB7" w:rsidRPr="00E56BFB" w:rsidRDefault="003B0EFE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Acknowledgement (page No. should start from here. Ex. i)</w:t>
      </w:r>
    </w:p>
    <w:p w:rsidR="003B0EFE" w:rsidRPr="00E56BFB" w:rsidRDefault="003B0EFE" w:rsidP="003B0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Abstract </w:t>
      </w:r>
    </w:p>
    <w:p w:rsidR="00171AAD" w:rsidRPr="00E56BFB" w:rsidRDefault="00171AAD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List of Tables</w:t>
      </w:r>
      <w:r w:rsidR="00550374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(if any)</w:t>
      </w:r>
    </w:p>
    <w:p w:rsidR="00171AAD" w:rsidRPr="00E56BFB" w:rsidRDefault="00171AAD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List of Figures</w:t>
      </w:r>
      <w:r w:rsidR="00550374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(if any)</w:t>
      </w:r>
    </w:p>
    <w:p w:rsidR="00171AAD" w:rsidRPr="00E56BFB" w:rsidRDefault="00171AAD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List of Symbols</w:t>
      </w:r>
      <w:r w:rsidR="003B0EFE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and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Abbreviations</w:t>
      </w:r>
      <w:r w:rsidR="005F297C" w:rsidRPr="00E56BFB">
        <w:rPr>
          <w:rFonts w:ascii="Times New Roman" w:hAnsi="Times New Roman" w:cs="Times New Roman"/>
          <w:color w:val="002060"/>
          <w:sz w:val="26"/>
          <w:szCs w:val="26"/>
        </w:rPr>
        <w:t>(if any)</w:t>
      </w:r>
    </w:p>
    <w:p w:rsidR="003B0EFE" w:rsidRPr="00E56BFB" w:rsidRDefault="003B0EFE" w:rsidP="003B0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Table of Contents </w:t>
      </w:r>
    </w:p>
    <w:p w:rsidR="00171AAD" w:rsidRPr="00E56BFB" w:rsidRDefault="00171AAD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Chapters</w:t>
      </w:r>
    </w:p>
    <w:p w:rsidR="005F297C" w:rsidRPr="00E56BFB" w:rsidRDefault="005F297C" w:rsidP="005F2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References </w:t>
      </w:r>
    </w:p>
    <w:p w:rsidR="00171AAD" w:rsidRPr="00E56BFB" w:rsidRDefault="00550374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Annexures</w:t>
      </w:r>
      <w:r w:rsidR="005F297C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(if any)</w:t>
      </w:r>
    </w:p>
    <w:p w:rsidR="003B0EFE" w:rsidRPr="00E56BFB" w:rsidRDefault="003B0EFE" w:rsidP="003B0EF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3B0EFE" w:rsidRPr="00C84B1E" w:rsidRDefault="00C84B1E" w:rsidP="00C84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The page No 1 should be started from ‘Chapter- I </w:t>
      </w:r>
      <w:r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>’</w:t>
      </w:r>
    </w:p>
    <w:p w:rsidR="005F297C" w:rsidRPr="00C01B9C" w:rsidRDefault="005F297C" w:rsidP="00C84B1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</w:p>
    <w:p w:rsidR="0046480F" w:rsidRPr="00677746" w:rsidRDefault="005F297C" w:rsidP="008B2F9A">
      <w:pPr>
        <w:spacing w:after="120" w:line="240" w:lineRule="auto"/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</w:pPr>
      <w:r w:rsidRPr="00677746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 xml:space="preserve">3. </w:t>
      </w:r>
      <w:r w:rsidR="007B1BAA" w:rsidRPr="00677746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>SIZE OF REPORT</w:t>
      </w:r>
      <w:r w:rsidR="00171AAD" w:rsidRPr="00677746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>, PAGE DIMENSIONS AND MARGIN:</w:t>
      </w:r>
    </w:p>
    <w:p w:rsidR="00135DB9" w:rsidRPr="00135DB9" w:rsidRDefault="00135DB9" w:rsidP="00135DB9">
      <w:pPr>
        <w:spacing w:after="0" w:line="240" w:lineRule="auto"/>
        <w:ind w:firstLine="720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135DB9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The report shall have minimum of </w:t>
      </w:r>
      <w:proofErr w:type="gramStart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70 </w:t>
      </w:r>
      <w:r w:rsidRPr="00135DB9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pages</w:t>
      </w:r>
      <w:proofErr w:type="gramEnd"/>
      <w:r w:rsidRPr="00135DB9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and maximum of 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120 </w:t>
      </w:r>
      <w:r w:rsidRPr="00135DB9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pages.  The report should not exceed more than 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120</w:t>
      </w:r>
      <w:r w:rsidRPr="00135DB9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pages.</w:t>
      </w:r>
    </w:p>
    <w:p w:rsidR="00C84B1E" w:rsidRPr="00E56BFB" w:rsidRDefault="00C84B1E" w:rsidP="00C84B1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The page Nos. form </w:t>
      </w:r>
      <w:r w:rsidR="009D7013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‘Acknowledgement’ </w:t>
      </w:r>
      <w:proofErr w:type="gramStart"/>
      <w:r w:rsidR="009D7013" w:rsidRPr="00E56BFB">
        <w:rPr>
          <w:rFonts w:ascii="Times New Roman" w:hAnsi="Times New Roman" w:cs="Times New Roman"/>
          <w:color w:val="002060"/>
          <w:sz w:val="26"/>
          <w:szCs w:val="26"/>
        </w:rPr>
        <w:t>to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 ‘</w:t>
      </w:r>
      <w:r w:rsidR="002953D1" w:rsidRPr="00E56BFB">
        <w:rPr>
          <w:rFonts w:ascii="Times New Roman" w:hAnsi="Times New Roman" w:cs="Times New Roman"/>
          <w:color w:val="002060"/>
          <w:sz w:val="26"/>
          <w:szCs w:val="26"/>
        </w:rPr>
        <w:t>table</w:t>
      </w:r>
      <w:proofErr w:type="gramEnd"/>
      <w:r w:rsidR="002953D1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of contents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’  should be in lower case roman letters (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>i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, ii, iii ..)</w:t>
      </w:r>
    </w:p>
    <w:p w:rsidR="00F541D0" w:rsidRPr="00E56BFB" w:rsidRDefault="00B057E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The actual page number should start from first page of Chapter 1 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>and should end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>with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last page of the 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>‘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References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>’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. </w:t>
      </w:r>
      <w:proofErr w:type="gramStart"/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>In ‘Annexures’ copy of the publications, certificates from any company/organization (if any) shall be attached.</w:t>
      </w:r>
      <w:proofErr w:type="gramEnd"/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B057E1" w:rsidRPr="00E56BFB" w:rsidRDefault="00B057E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The dimensions of paper shall </w:t>
      </w:r>
      <w:r w:rsidR="00927151" w:rsidRPr="00E56BFB">
        <w:rPr>
          <w:rFonts w:ascii="Times New Roman" w:hAnsi="Times New Roman" w:cs="Times New Roman"/>
          <w:color w:val="002060"/>
          <w:sz w:val="26"/>
          <w:szCs w:val="26"/>
        </w:rPr>
        <w:t>be A4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size </w:t>
      </w:r>
      <w:r w:rsidR="00927151" w:rsidRPr="00E56BFB">
        <w:rPr>
          <w:rFonts w:ascii="Times New Roman" w:hAnsi="Times New Roman" w:cs="Times New Roman"/>
          <w:color w:val="002060"/>
          <w:sz w:val="26"/>
          <w:szCs w:val="26"/>
        </w:rPr>
        <w:t>(297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mm x 210 </w:t>
      </w:r>
      <w:r w:rsidR="00927151" w:rsidRPr="00E56BFB">
        <w:rPr>
          <w:rFonts w:ascii="Times New Roman" w:hAnsi="Times New Roman" w:cs="Times New Roman"/>
          <w:color w:val="002060"/>
          <w:sz w:val="26"/>
          <w:szCs w:val="26"/>
        </w:rPr>
        <w:t>mm)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of good quality white paper preferably not lower than 80 </w:t>
      </w:r>
      <w:r w:rsidR="00927151" w:rsidRPr="00E56BFB">
        <w:rPr>
          <w:rFonts w:ascii="Times New Roman" w:hAnsi="Times New Roman" w:cs="Times New Roman"/>
          <w:color w:val="002060"/>
          <w:sz w:val="26"/>
          <w:szCs w:val="26"/>
        </w:rPr>
        <w:t>G</w:t>
      </w:r>
      <w:r w:rsidR="001C18F9" w:rsidRPr="00E56BFB">
        <w:rPr>
          <w:rFonts w:ascii="Times New Roman" w:hAnsi="Times New Roman" w:cs="Times New Roman"/>
          <w:color w:val="002060"/>
          <w:sz w:val="26"/>
          <w:szCs w:val="26"/>
        </w:rPr>
        <w:t>SM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.</w:t>
      </w:r>
    </w:p>
    <w:p w:rsidR="00927151" w:rsidRPr="00E56BFB" w:rsidRDefault="00927151" w:rsidP="00F541D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The Report (at the time of submission) should have the following page margins:</w:t>
      </w:r>
    </w:p>
    <w:p w:rsidR="00927151" w:rsidRPr="00E56BFB" w:rsidRDefault="0092715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Top Edge: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  <w:t>One Inch or 25mm</w:t>
      </w:r>
    </w:p>
    <w:p w:rsidR="00927151" w:rsidRPr="00E56BFB" w:rsidRDefault="0092715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lastRenderedPageBreak/>
        <w:t xml:space="preserve"> Bottom Edge: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  <w:t>One Inch or 25mm</w:t>
      </w:r>
    </w:p>
    <w:p w:rsidR="00927151" w:rsidRPr="00E56BFB" w:rsidRDefault="0092715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Left Side: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  <w:t>One Inch or 25mm</w:t>
      </w:r>
    </w:p>
    <w:p w:rsidR="00927151" w:rsidRPr="00E56BFB" w:rsidRDefault="0092715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Right Side: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  <w:t>One Inch or 25mm</w:t>
      </w:r>
    </w:p>
    <w:p w:rsidR="00B057E1" w:rsidRPr="00E56BFB" w:rsidRDefault="0092715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Tables and figures should conform to the margin specifications. Large size figures should be reduced to the appropriate size before insertion.</w:t>
      </w:r>
    </w:p>
    <w:p w:rsidR="00501AE7" w:rsidRPr="00E56BFB" w:rsidRDefault="00501AE7" w:rsidP="00F541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One and a half line spacing should be used for typing the general text. The general text shall be typed in the </w:t>
      </w:r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Font Style Times New Roman and Font Size 12.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cr/>
        <w:t xml:space="preserve">The </w:t>
      </w:r>
      <w:r w:rsidR="009F4F7F" w:rsidRPr="00E56BFB">
        <w:rPr>
          <w:rFonts w:ascii="Times New Roman" w:hAnsi="Times New Roman" w:cs="Times New Roman"/>
          <w:color w:val="002060"/>
          <w:sz w:val="26"/>
          <w:szCs w:val="26"/>
        </w:rPr>
        <w:t>title of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the chapter/subtitle should be </w:t>
      </w:r>
      <w:r w:rsidR="00744583" w:rsidRPr="00E56BFB">
        <w:rPr>
          <w:rFonts w:ascii="Times New Roman" w:hAnsi="Times New Roman" w:cs="Times New Roman"/>
          <w:color w:val="002060"/>
          <w:sz w:val="26"/>
          <w:szCs w:val="26"/>
        </w:rPr>
        <w:t>in Times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New Roman and Font Size 12 </w:t>
      </w:r>
      <w:r w:rsidR="00546EDF" w:rsidRPr="00E56BFB">
        <w:rPr>
          <w:rFonts w:ascii="Times New Roman" w:hAnsi="Times New Roman" w:cs="Times New Roman"/>
          <w:color w:val="002060"/>
          <w:sz w:val="26"/>
          <w:szCs w:val="26"/>
        </w:rPr>
        <w:t>with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Bold</w:t>
      </w:r>
    </w:p>
    <w:p w:rsidR="003367E3" w:rsidRPr="00C01B9C" w:rsidRDefault="003367E3" w:rsidP="00EC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</w:rPr>
      </w:pPr>
    </w:p>
    <w:p w:rsidR="00EC550F" w:rsidRPr="00677746" w:rsidRDefault="005F297C" w:rsidP="00EC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677746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>4. PAGE NUMBERING</w:t>
      </w:r>
    </w:p>
    <w:p w:rsidR="00DD4D32" w:rsidRPr="00E56BFB" w:rsidRDefault="00EC550F" w:rsidP="00DD4D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All page numbers should be typed without punctuation on the </w:t>
      </w:r>
      <w:r w:rsidR="00D22970" w:rsidRPr="00E56BFB">
        <w:rPr>
          <w:rFonts w:ascii="Times New Roman" w:hAnsi="Times New Roman" w:cs="Times New Roman"/>
          <w:color w:val="002060"/>
          <w:sz w:val="26"/>
          <w:szCs w:val="26"/>
        </w:rPr>
        <w:t>right bottom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of each page. The preliminary pages of the reports (Acknowledgement, 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to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Table of Contents, etc.) should be numbered in lower case Roman numerals. </w:t>
      </w:r>
      <w:r w:rsidR="00DD4D32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Title Page, </w:t>
      </w:r>
      <w:proofErr w:type="spellStart"/>
      <w:r w:rsidR="00DD4D32" w:rsidRPr="00E56BFB">
        <w:rPr>
          <w:rFonts w:ascii="Times New Roman" w:hAnsi="Times New Roman" w:cs="Times New Roman"/>
          <w:color w:val="002060"/>
          <w:sz w:val="26"/>
          <w:szCs w:val="26"/>
        </w:rPr>
        <w:t>Bonafide</w:t>
      </w:r>
      <w:proofErr w:type="spellEnd"/>
      <w:r w:rsidR="00DD4D32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Certificate need not to be numbered.</w:t>
      </w:r>
    </w:p>
    <w:p w:rsidR="00EC550F" w:rsidRPr="00E56BFB" w:rsidRDefault="00EC550F" w:rsidP="00DD4D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Pages number of main </w:t>
      </w:r>
      <w:r w:rsidR="00B44487" w:rsidRPr="00E56BFB">
        <w:rPr>
          <w:rFonts w:ascii="Times New Roman" w:hAnsi="Times New Roman" w:cs="Times New Roman"/>
          <w:color w:val="002060"/>
          <w:sz w:val="26"/>
          <w:szCs w:val="26"/>
        </w:rPr>
        <w:t>text i.e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.  Chapter 1 should start 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from 1.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6C6372" w:rsidRPr="00E56BFB">
        <w:rPr>
          <w:rFonts w:ascii="Times New Roman" w:hAnsi="Times New Roman" w:cs="Times New Roman"/>
          <w:color w:val="002060"/>
          <w:sz w:val="26"/>
          <w:szCs w:val="26"/>
        </w:rPr>
        <w:t>The entire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page Nos.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should appear at bottom right corner.</w:t>
      </w:r>
    </w:p>
    <w:p w:rsidR="00654FD0" w:rsidRPr="00E56BFB" w:rsidRDefault="00654FD0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5F297C" w:rsidRPr="00677746" w:rsidRDefault="005F297C" w:rsidP="005F29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6"/>
          <w:szCs w:val="26"/>
        </w:rPr>
      </w:pPr>
      <w:r w:rsidRPr="00677746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>5. BINDING SPECIFICATIONS</w:t>
      </w:r>
      <w:r w:rsidRPr="00677746">
        <w:rPr>
          <w:rFonts w:ascii="Times New Roman" w:hAnsi="Times New Roman" w:cs="Times New Roman"/>
          <w:color w:val="984806" w:themeColor="accent6" w:themeShade="80"/>
          <w:sz w:val="26"/>
          <w:szCs w:val="26"/>
        </w:rPr>
        <w:t>:</w:t>
      </w:r>
    </w:p>
    <w:p w:rsidR="00FB1434" w:rsidRPr="00FB1434" w:rsidRDefault="00FB1434" w:rsidP="00FB14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FB1434">
        <w:rPr>
          <w:rFonts w:ascii="Times New Roman" w:hAnsi="Times New Roman" w:cs="Times New Roman"/>
          <w:color w:val="002060"/>
          <w:sz w:val="26"/>
          <w:szCs w:val="26"/>
        </w:rPr>
        <w:t xml:space="preserve">Thesis should be bound using flexible cover of thick art paper not less than 300 GSM with </w:t>
      </w:r>
      <w:r w:rsidRPr="00FB1434">
        <w:rPr>
          <w:rFonts w:ascii="Times New Roman" w:hAnsi="Times New Roman" w:cs="Times New Roman"/>
          <w:b/>
          <w:color w:val="002060"/>
          <w:sz w:val="26"/>
          <w:szCs w:val="26"/>
        </w:rPr>
        <w:t>printed sky blue background color (87CEEB). The text should be printed in navy blue color (000080)</w:t>
      </w:r>
      <w:r w:rsidRPr="00FB1434">
        <w:rPr>
          <w:rFonts w:ascii="Times New Roman" w:hAnsi="Times New Roman" w:cs="Times New Roman"/>
          <w:color w:val="002060"/>
          <w:sz w:val="26"/>
          <w:szCs w:val="26"/>
        </w:rPr>
        <w:t xml:space="preserve">. Refer Annexure – </w:t>
      </w:r>
      <w:proofErr w:type="gramStart"/>
      <w:r w:rsidRPr="00FB1434">
        <w:rPr>
          <w:rFonts w:ascii="Times New Roman" w:hAnsi="Times New Roman" w:cs="Times New Roman"/>
          <w:color w:val="002060"/>
          <w:sz w:val="26"/>
          <w:szCs w:val="26"/>
        </w:rPr>
        <w:t>I  for</w:t>
      </w:r>
      <w:proofErr w:type="gramEnd"/>
      <w:r w:rsidRPr="00FB1434">
        <w:rPr>
          <w:rFonts w:ascii="Times New Roman" w:hAnsi="Times New Roman" w:cs="Times New Roman"/>
          <w:color w:val="002060"/>
          <w:sz w:val="26"/>
          <w:szCs w:val="26"/>
        </w:rPr>
        <w:t xml:space="preserve"> the format for the </w:t>
      </w:r>
      <w:r w:rsidR="00BA72DB">
        <w:rPr>
          <w:rFonts w:ascii="Times New Roman" w:hAnsi="Times New Roman" w:cs="Times New Roman"/>
          <w:color w:val="002060"/>
          <w:sz w:val="26"/>
          <w:szCs w:val="26"/>
        </w:rPr>
        <w:t>cover</w:t>
      </w:r>
      <w:r w:rsidRPr="00FB1434">
        <w:rPr>
          <w:rFonts w:ascii="Times New Roman" w:hAnsi="Times New Roman" w:cs="Times New Roman"/>
          <w:color w:val="002060"/>
          <w:sz w:val="26"/>
          <w:szCs w:val="26"/>
        </w:rPr>
        <w:t xml:space="preserve">. </w:t>
      </w:r>
    </w:p>
    <w:p w:rsidR="00FB1434" w:rsidRPr="00FB1434" w:rsidRDefault="00FB1434" w:rsidP="00FB14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277629" w:rsidRPr="00546EDF" w:rsidRDefault="00501AE7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546EDF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>6. REFERENCE FORMAT</w:t>
      </w:r>
      <w:r w:rsidR="00277629" w:rsidRPr="00546EDF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 xml:space="preserve"> 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JOURNAL ARTICLE: 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with</w:t>
      </w:r>
      <w:proofErr w:type="gramEnd"/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Single Author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Waldron, S 2008, ‘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Generalized Welch bound equality sequences are tight frames’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, IEEE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Transactions on Information Theory, vol. 49, no. 9, pp. 2307-2309.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with</w:t>
      </w:r>
      <w:proofErr w:type="gramEnd"/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Two Authors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Conley, TG &amp;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Galeson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>, DW 1998, ‘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Nativity and wealth in mid-nineteenth century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cities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>’, Journal of Economic History, vol. 58, no. 2, pp. 468-493.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with</w:t>
      </w:r>
      <w:proofErr w:type="gramEnd"/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more than two Authors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i/>
          <w:color w:val="002060"/>
          <w:sz w:val="26"/>
          <w:szCs w:val="26"/>
        </w:rPr>
      </w:pP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Alishahi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K,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Marvasti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F,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Aref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>, VA &amp; Pad, P 2009, ‘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Bounds on the sum capacity of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Synchronous binary CDMA channels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’, Journal of Chemical Education, vol. 55, no. 8, pp.</w:t>
      </w:r>
      <w:proofErr w:type="gramEnd"/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3577-3593.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The title of article should be in Italics</w:t>
      </w:r>
    </w:p>
    <w:p w:rsid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ONLINE JOURNALS, MAGAZINES, NEWSPAPERS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Koo, D. J.,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Chitwoode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D. D., &amp; Sanchez, J. (2008). 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Violent victimization and the routine activities/lifestyle of active drug users.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Journal of Drug Issues/Nagaland Post/Indian Express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38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, 1105-1137. Retrieved from http://www.criminology.fsu.edu/~jdi/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260D03" w:rsidRDefault="00260D03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lastRenderedPageBreak/>
        <w:t>CHAPTER IN A BOOK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Booth-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LaForce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>, C., &amp; Kerns, K. A. (2009).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Child-parent attachment relationships, peer relationships, and peer-group functioning. In K. H. Rubin, W. M.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Bukowski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&amp; B.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Laursen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(Eds.),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Handbook of peer interactions, relationships, and groups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(pp. 490-507). New York, NY: Guilford Press.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Note: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Name of the book title in Italics 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REPRINTED BOOK</w:t>
      </w:r>
    </w:p>
    <w:p w:rsid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Cottrell, S. (2003).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(Title in Italics)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The study skills handbook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(2nd 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ed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>.). New York, NY: Palgrave Macmillan</w:t>
      </w:r>
    </w:p>
    <w:p w:rsidR="006C6372" w:rsidRPr="00E56BFB" w:rsidRDefault="006C6372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6C6372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6C6372">
        <w:rPr>
          <w:rFonts w:ascii="Times New Roman" w:hAnsi="Times New Roman" w:cs="Times New Roman"/>
          <w:color w:val="002060"/>
          <w:sz w:val="26"/>
          <w:szCs w:val="26"/>
        </w:rPr>
        <w:t>EBOOKS WITH URL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Author, A. (YEAR).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Book title: Subtitle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(3rd 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ed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>.). Retrieved from http://url_of_ebook_database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MAGAZINE ARTICLE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Mathews, J.,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Berrett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D., &amp;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Brillman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D. (2005, May 16). 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Other winning equations.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Newsweek, 145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(20), 58-59.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NEWS PAPER ARTICLE 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Mathews, J.,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Berrett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D., &amp;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Brillman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D. (2005, May 16). 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Other winning equations.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Nagaland Post, 145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(20), 58-59.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GOVERNMENT PUBLICATION 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Print Version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Directorate of School Education (2004).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Document title (in italics)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Performances of Government School in Nagaland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Kohima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Nagaland, Heritage Publisher. 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Electronic Version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Directorate of School Education (2004).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Document title (in italics)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Performances of Government School in Nagaland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, (Pub no).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Retrieved from http://www.nhlbi .nih.gov/health/prof/lung/asthma/asth_sch.pdf 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CONFERENCE PROCEEDING PAPER WITH EDITORS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Riley, D 1992, ‘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Industrial relations in Australian education’, in Contemporary Australasian industrial relations’,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proceedings of the sixth AIRAANZ conference, ed. D.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Blackmur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>, AIRAANZ, Sydney, pp. 124-140.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6C6372" w:rsidRDefault="006C6372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CONFERENCE PROCEEDING PAPER WITHOUT EDITORS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Fan, W, Gordon, MD &amp;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Pathak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>, R 2000, ‘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Personalization of search engine services for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effective</w:t>
      </w:r>
      <w:proofErr w:type="gramEnd"/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retrieval and knowledge management’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, Proceedings of the twenty-first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International conference on information systems, pp. 20-34.</w:t>
      </w:r>
      <w:proofErr w:type="gramEnd"/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lastRenderedPageBreak/>
        <w:t>WEBSITE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Australian Securities Exchange 2009, Market Information.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Available from: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&lt;http://www.asx.com.au/professionals/market_information/index.htm&gt;. [5 July 2009].</w:t>
      </w:r>
    </w:p>
    <w:p w:rsidR="003367E3" w:rsidRPr="00E56BFB" w:rsidRDefault="003367E3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277629" w:rsidRPr="00E56BFB" w:rsidRDefault="00E56BFB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PAPER IN CONFERENCE PROCEEDINGS ONLINE: ELECTRONIC DATABASE</w:t>
      </w:r>
    </w:p>
    <w:p w:rsidR="00277629" w:rsidRPr="00E56BFB" w:rsidRDefault="00277629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Reference List &amp; Notes</w:t>
      </w:r>
    </w:p>
    <w:p w:rsidR="00277629" w:rsidRPr="00E56BFB" w:rsidRDefault="00277629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Balakrishnan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R. (2006, March). (Title in Italics)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Why aren't we using 3D user interfaces, and will we ever?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Paper presented at the IEEE Symposium on 3D User Interfaces. </w:t>
      </w:r>
      <w:hyperlink r:id="rId10" w:history="1">
        <w:r w:rsidRPr="00E56BFB">
          <w:rPr>
            <w:rStyle w:val="Hyperlink"/>
            <w:rFonts w:ascii="Times New Roman" w:hAnsi="Times New Roman" w:cs="Times New Roman"/>
            <w:color w:val="002060"/>
            <w:sz w:val="26"/>
            <w:szCs w:val="26"/>
            <w:u w:val="none"/>
          </w:rPr>
          <w:t>http://dx.doi.org/10.1109/vr.2006.148</w:t>
        </w:r>
      </w:hyperlink>
    </w:p>
    <w:p w:rsidR="00E56BFB" w:rsidRDefault="00E56BFB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277629" w:rsidRPr="00E56BFB" w:rsidRDefault="00722934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CONFERENCE PAPERS: UNPUBLISHED</w:t>
      </w:r>
    </w:p>
    <w:p w:rsidR="00277629" w:rsidRPr="00E56BFB" w:rsidRDefault="00277629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spellStart"/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Santhanam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>, E., Martin, K., Goody, A., &amp; Hicks, O. (2001, February).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title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in italics)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Bottom-up steps towards closing the loop in feedback on teaching: A CUTSD project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. Paper presented at Teaching and Learning Forum - Expanding horizons in teaching and learning, New Delhi, India.</w:t>
      </w:r>
    </w:p>
    <w:p w:rsidR="00277629" w:rsidRPr="00E56BFB" w:rsidRDefault="00277629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1F74D1" w:rsidRPr="00E56BFB" w:rsidRDefault="001F74D1" w:rsidP="00546EDF">
      <w:pPr>
        <w:autoSpaceDE w:val="0"/>
        <w:autoSpaceDN w:val="0"/>
        <w:adjustRightInd w:val="0"/>
        <w:spacing w:after="0" w:line="240" w:lineRule="auto"/>
        <w:jc w:val="both"/>
        <w:rPr>
          <w:rStyle w:val="fontstyle21"/>
          <w:color w:val="002060"/>
        </w:rPr>
      </w:pPr>
    </w:p>
    <w:p w:rsidR="001F74D1" w:rsidRPr="006C2B09" w:rsidRDefault="00277629" w:rsidP="00546EDF">
      <w:pPr>
        <w:autoSpaceDE w:val="0"/>
        <w:autoSpaceDN w:val="0"/>
        <w:adjustRightInd w:val="0"/>
        <w:spacing w:after="0" w:line="240" w:lineRule="auto"/>
        <w:jc w:val="both"/>
        <w:rPr>
          <w:rStyle w:val="fontstyle21"/>
          <w:color w:val="984806" w:themeColor="accent6" w:themeShade="80"/>
          <w:sz w:val="26"/>
          <w:szCs w:val="26"/>
        </w:rPr>
      </w:pPr>
      <w:r w:rsidRPr="006C2B09">
        <w:rPr>
          <w:rStyle w:val="fontstyle21"/>
          <w:color w:val="984806" w:themeColor="accent6" w:themeShade="80"/>
          <w:sz w:val="26"/>
          <w:szCs w:val="26"/>
        </w:rPr>
        <w:t>7</w:t>
      </w:r>
      <w:r w:rsidR="00EC531F" w:rsidRPr="006C2B09">
        <w:rPr>
          <w:rStyle w:val="fontstyle21"/>
          <w:color w:val="984806" w:themeColor="accent6" w:themeShade="80"/>
          <w:sz w:val="26"/>
          <w:szCs w:val="26"/>
        </w:rPr>
        <w:t>. ACKNOWLEDGEMENT:</w:t>
      </w:r>
    </w:p>
    <w:p w:rsidR="00654FD0" w:rsidRPr="00E56BFB" w:rsidRDefault="001F74D1" w:rsidP="00546E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Style w:val="fontstyle01"/>
          <w:color w:val="002060"/>
          <w:sz w:val="26"/>
          <w:szCs w:val="26"/>
        </w:rPr>
        <w:t xml:space="preserve">The “Acknowledgement” shall be brief and should not exceed one page, typed in </w:t>
      </w:r>
      <w:proofErr w:type="gramStart"/>
      <w:r w:rsidRPr="00E56BFB">
        <w:rPr>
          <w:rStyle w:val="fontstyle01"/>
          <w:color w:val="002060"/>
          <w:sz w:val="26"/>
          <w:szCs w:val="26"/>
        </w:rPr>
        <w:t>1.5  line</w:t>
      </w:r>
      <w:proofErr w:type="gramEnd"/>
      <w:r w:rsidRPr="00E56BFB">
        <w:rPr>
          <w:rStyle w:val="fontstyle01"/>
          <w:color w:val="002060"/>
          <w:sz w:val="26"/>
          <w:szCs w:val="26"/>
        </w:rPr>
        <w:t xml:space="preserve"> spacing. The </w:t>
      </w:r>
      <w:r w:rsidR="00E56BFB" w:rsidRPr="00E56BFB">
        <w:rPr>
          <w:rStyle w:val="fontstyle01"/>
          <w:color w:val="002060"/>
          <w:sz w:val="26"/>
          <w:szCs w:val="26"/>
        </w:rPr>
        <w:t>student’s signature</w:t>
      </w:r>
      <w:r w:rsidRPr="00E56BFB">
        <w:rPr>
          <w:rStyle w:val="fontstyle01"/>
          <w:color w:val="002060"/>
          <w:sz w:val="26"/>
          <w:szCs w:val="26"/>
        </w:rPr>
        <w:t xml:space="preserve"> shall be made at the right bottom above </w:t>
      </w:r>
      <w:r w:rsidR="00B44487" w:rsidRPr="00E56BFB">
        <w:rPr>
          <w:rStyle w:val="fontstyle01"/>
          <w:color w:val="002060"/>
          <w:sz w:val="26"/>
          <w:szCs w:val="26"/>
        </w:rPr>
        <w:t>his / her name typed in capital letter</w:t>
      </w:r>
      <w:r w:rsidRPr="00E56BFB">
        <w:rPr>
          <w:rStyle w:val="fontstyle01"/>
          <w:color w:val="002060"/>
          <w:sz w:val="26"/>
          <w:szCs w:val="26"/>
        </w:rPr>
        <w:t>.</w:t>
      </w:r>
    </w:p>
    <w:p w:rsidR="00654FD0" w:rsidRPr="00E56BFB" w:rsidRDefault="00654FD0" w:rsidP="00546E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1F74D1" w:rsidRPr="006C2B09" w:rsidRDefault="00277629" w:rsidP="00546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984806" w:themeColor="accent6" w:themeShade="80"/>
          <w:sz w:val="26"/>
          <w:szCs w:val="26"/>
        </w:rPr>
      </w:pPr>
      <w:r w:rsidRPr="006C2B09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6"/>
          <w:szCs w:val="26"/>
        </w:rPr>
        <w:t>8</w:t>
      </w:r>
      <w:r w:rsidR="00EC531F" w:rsidRPr="006C2B09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6"/>
          <w:szCs w:val="26"/>
        </w:rPr>
        <w:t>. TABLE</w:t>
      </w:r>
      <w:r w:rsidR="001F74D1" w:rsidRPr="006C2B09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6"/>
          <w:szCs w:val="26"/>
        </w:rPr>
        <w:t xml:space="preserve"> OF </w:t>
      </w:r>
      <w:r w:rsidR="00EC531F" w:rsidRPr="006C2B09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6"/>
          <w:szCs w:val="26"/>
        </w:rPr>
        <w:t>CONTENTS:</w:t>
      </w:r>
    </w:p>
    <w:p w:rsidR="001F74D1" w:rsidRPr="00E56BFB" w:rsidRDefault="001F74D1" w:rsidP="00546E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The table of contents should list all the materials following it as well as any other materials which precede the same. The title page, </w:t>
      </w:r>
      <w:proofErr w:type="spellStart"/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>Bonafide</w:t>
      </w:r>
      <w:proofErr w:type="spellEnd"/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Certificate and </w:t>
      </w:r>
      <w:r w:rsidR="00B44487"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declaration by scholar </w:t>
      </w:r>
      <w:r w:rsidR="008776BF"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>need not to be</w:t>
      </w:r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listed in the Table of Contents</w:t>
      </w:r>
      <w:r w:rsidR="00B44487"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>.</w:t>
      </w:r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</w:t>
      </w:r>
      <w:r w:rsidR="00AB11A4"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>(</w:t>
      </w:r>
      <w:proofErr w:type="gramStart"/>
      <w:r w:rsidR="00AB11A4"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Refer </w:t>
      </w:r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</w:t>
      </w:r>
      <w:r w:rsidR="00013E73">
        <w:rPr>
          <w:rFonts w:ascii="Times New Roman" w:eastAsia="Times New Roman" w:hAnsi="Times New Roman" w:cs="Times New Roman"/>
          <w:color w:val="002060"/>
          <w:sz w:val="26"/>
          <w:szCs w:val="26"/>
        </w:rPr>
        <w:t>Annexure</w:t>
      </w:r>
      <w:proofErr w:type="gramEnd"/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- III.</w:t>
      </w:r>
      <w:r w:rsidR="00AB11A4"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>)</w:t>
      </w:r>
    </w:p>
    <w:p w:rsidR="00277629" w:rsidRPr="00E56BFB" w:rsidRDefault="00277629" w:rsidP="00336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277629" w:rsidRDefault="006C6FEC" w:rsidP="006C6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</w:pPr>
      <w:r w:rsidRPr="006C6FEC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>9. CITATION</w:t>
      </w:r>
    </w:p>
    <w:p w:rsidR="006C6FEC" w:rsidRPr="00BF7924" w:rsidRDefault="006C6FEC" w:rsidP="006C6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BF7924">
        <w:rPr>
          <w:rFonts w:ascii="Times New Roman" w:hAnsi="Times New Roman" w:cs="Times New Roman"/>
          <w:color w:val="002060"/>
          <w:sz w:val="26"/>
          <w:szCs w:val="26"/>
        </w:rPr>
        <w:t xml:space="preserve"> The citation inside the text should be given in square bracket. The number in the square bracket represents the reference list number. </w:t>
      </w:r>
    </w:p>
    <w:p w:rsidR="006C6FEC" w:rsidRPr="00BF7924" w:rsidRDefault="006C6FEC" w:rsidP="006C6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F7924">
        <w:rPr>
          <w:rFonts w:ascii="Times New Roman" w:hAnsi="Times New Roman" w:cs="Times New Roman"/>
          <w:color w:val="002060"/>
          <w:sz w:val="24"/>
          <w:szCs w:val="24"/>
        </w:rPr>
        <w:t>Example:</w:t>
      </w:r>
    </w:p>
    <w:p w:rsidR="006C6FEC" w:rsidRPr="00BF7924" w:rsidRDefault="006C6FEC" w:rsidP="006C6FEC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F7924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 xml:space="preserve">       A variety of nonlinear median type filters such as weighted median [122], conditioned rank selection [24</w:t>
      </w:r>
      <w:proofErr w:type="gramStart"/>
      <w:r w:rsidRPr="00BF7924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][</w:t>
      </w:r>
      <w:proofErr w:type="gramEnd"/>
      <w:r w:rsidRPr="00BF7924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44][48] and relaxed median [11] have been developed to overcome this drawback. In addition to this, many ordered statistics filters were developed to remove impulse noise like histogram</w:t>
      </w:r>
      <w:r w:rsidRPr="00BF792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based adaptive weighted-median filter [48], multiple-median related filter [74], Generalized trimmed mean filter [104], Block median filter [88], Rank order filter [90], Recursive minimum-maximum filter [120], Intensity spread based impulse detector for adaptive median filter [123], Similarity based recursive impulse detector and adaptive weighted-median filter [19],</w:t>
      </w:r>
    </w:p>
    <w:p w:rsidR="00260D03" w:rsidRDefault="00260D03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260D03" w:rsidRDefault="00260D03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260D03" w:rsidRDefault="00260D03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260D03" w:rsidRDefault="00260D03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260D03" w:rsidRDefault="00260D03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52227B" w:rsidRPr="006C2B09" w:rsidRDefault="00B44487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lastRenderedPageBreak/>
        <w:t>Annexure - I</w:t>
      </w:r>
    </w:p>
    <w:p w:rsidR="00BF7924" w:rsidRDefault="00E7089F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984806" w:themeColor="accent6" w:themeShade="80"/>
          <w:sz w:val="26"/>
          <w:szCs w:val="26"/>
          <w:u w:val="single"/>
        </w:rPr>
      </w:pPr>
      <w:r w:rsidRPr="006C2B09">
        <w:rPr>
          <w:rFonts w:ascii="Times New Roman" w:hAnsi="Times New Roman" w:cs="Times New Roman"/>
          <w:color w:val="984806" w:themeColor="accent6" w:themeShade="80"/>
          <w:sz w:val="26"/>
          <w:szCs w:val="26"/>
          <w:u w:val="single"/>
        </w:rPr>
        <w:t xml:space="preserve">Format of Cover page </w:t>
      </w:r>
      <w:r w:rsidR="00BF7924">
        <w:rPr>
          <w:rFonts w:ascii="Times New Roman" w:hAnsi="Times New Roman" w:cs="Times New Roman"/>
          <w:color w:val="984806" w:themeColor="accent6" w:themeShade="80"/>
          <w:sz w:val="26"/>
          <w:szCs w:val="26"/>
          <w:u w:val="single"/>
        </w:rPr>
        <w:t xml:space="preserve"> </w:t>
      </w:r>
    </w:p>
    <w:p w:rsidR="00E7089F" w:rsidRPr="00BF7924" w:rsidRDefault="00BF7924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984806" w:themeColor="accent6" w:themeShade="80"/>
          <w:sz w:val="26"/>
          <w:szCs w:val="26"/>
        </w:rPr>
      </w:pPr>
      <w:r w:rsidRPr="00BF7924">
        <w:rPr>
          <w:rFonts w:ascii="Times New Roman" w:hAnsi="Times New Roman" w:cs="Times New Roman"/>
          <w:color w:val="984806" w:themeColor="accent6" w:themeShade="80"/>
          <w:sz w:val="26"/>
          <w:szCs w:val="26"/>
        </w:rPr>
        <w:t xml:space="preserve">(The title page also in the same format but in black and white) </w:t>
      </w:r>
    </w:p>
    <w:p w:rsidR="00E7089F" w:rsidRPr="00E56BFB" w:rsidRDefault="00CF3F6A" w:rsidP="00E7089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50"/>
          <w:sz w:val="26"/>
          <w:szCs w:val="26"/>
        </w:rPr>
      </w:pPr>
      <w:r w:rsidRPr="00CF3F6A">
        <w:rPr>
          <w:rFonts w:ascii="Times New Roman" w:hAnsi="Times New Roman" w:cs="Times New Roman"/>
          <w:b/>
          <w:noProof/>
          <w:color w:val="984806" w:themeColor="accent6" w:themeShade="80"/>
          <w:sz w:val="26"/>
          <w:szCs w:val="26"/>
          <w:u w:val="single"/>
          <w:lang w:val="en-MY" w:eastAsia="en-MY" w:bidi="ta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ED362" wp14:editId="446011DF">
                <wp:simplePos x="0" y="0"/>
                <wp:positionH relativeFrom="column">
                  <wp:posOffset>-776177</wp:posOffset>
                </wp:positionH>
                <wp:positionV relativeFrom="paragraph">
                  <wp:posOffset>142786</wp:posOffset>
                </wp:positionV>
                <wp:extent cx="7485011" cy="8346559"/>
                <wp:effectExtent l="0" t="0" r="20955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5011" cy="8346559"/>
                        </a:xfrm>
                        <a:prstGeom prst="rect">
                          <a:avLst/>
                        </a:prstGeom>
                        <a:solidFill>
                          <a:srgbClr val="57CEEB"/>
                        </a:solidFill>
                        <a:ln w="9525">
                          <a:solidFill>
                            <a:srgbClr val="FFDEA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6"/>
                                <w:szCs w:val="3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6"/>
                                <w:szCs w:val="36"/>
                              </w:rPr>
                              <w:t>TITLE OF THESIS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&lt;Font Size 18&gt; &lt;1.5 line spacing&gt;&lt;Bold&gt;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50"/>
                                <w:sz w:val="28"/>
                                <w:szCs w:val="28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50"/>
                                <w:sz w:val="28"/>
                                <w:szCs w:val="28"/>
                              </w:rPr>
                              <w:t>A THESIS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&lt;Font Size 14</w:t>
                            </w:r>
                            <w:r w:rsidR="00E6320A"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="00E6320A"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Italic ,</w:t>
                            </w:r>
                            <w:proofErr w:type="gramEnd"/>
                            <w:r w:rsidR="00E6320A"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 xml:space="preserve"> Bold</w:t>
                            </w: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&gt;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E6320A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50"/>
                                <w:sz w:val="28"/>
                                <w:szCs w:val="28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50"/>
                                <w:sz w:val="28"/>
                                <w:szCs w:val="28"/>
                              </w:rPr>
                              <w:t>SUBMITTED BY</w:t>
                            </w:r>
                          </w:p>
                          <w:p w:rsidR="00E6320A" w:rsidRPr="00176DC7" w:rsidRDefault="00E6320A" w:rsidP="00E632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 xml:space="preserve">&lt;Font Size 14, </w:t>
                            </w:r>
                            <w:proofErr w:type="gramStart"/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Italic ,</w:t>
                            </w:r>
                            <w:proofErr w:type="gramEnd"/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 xml:space="preserve"> Bold&gt;</w:t>
                            </w:r>
                          </w:p>
                          <w:p w:rsidR="00E6320A" w:rsidRPr="00176DC7" w:rsidRDefault="00E6320A" w:rsidP="00E632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NAME OF THE CANDIDATE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&lt;Font Size 16&gt;&lt;Bold&gt;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50"/>
                                <w:sz w:val="28"/>
                                <w:szCs w:val="28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50"/>
                                <w:sz w:val="28"/>
                                <w:szCs w:val="28"/>
                              </w:rPr>
                              <w:t>IN PARTIAL FULFILLMENT FOR THE AWARD OF THE DEGREE OF</w:t>
                            </w:r>
                          </w:p>
                          <w:p w:rsidR="00E6320A" w:rsidRPr="00176DC7" w:rsidRDefault="00E6320A" w:rsidP="00E632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 xml:space="preserve">&lt;Font Size 14, </w:t>
                            </w:r>
                            <w:proofErr w:type="gramStart"/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Italic ,</w:t>
                            </w:r>
                            <w:proofErr w:type="gramEnd"/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 xml:space="preserve"> Bold&gt;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MASTER OF ARTS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&lt;Font Size 16&gt; &lt;Bold&gt;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noProof/>
                                <w:color w:val="000050"/>
                                <w:sz w:val="26"/>
                                <w:szCs w:val="26"/>
                                <w:lang w:val="en-MY" w:eastAsia="en-MY" w:bidi="ta-IN"/>
                              </w:rPr>
                              <w:drawing>
                                <wp:inline distT="0" distB="0" distL="0" distR="0" wp14:anchorId="3D2D6E8B" wp14:editId="12F6965D">
                                  <wp:extent cx="971550" cy="9715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8287" cy="9782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DEPARTMENT OF ENGLISH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ST.JOSEPH UNIVERSITY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NAGALAND  -</w:t>
                            </w:r>
                            <w:proofErr w:type="gramEnd"/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 xml:space="preserve"> 797115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&lt;Font Size 16&gt;&lt;1.5 line spacing&gt;&lt;Bold)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MONTH AND YEAR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&lt;FontSize14&gt;</w:t>
                            </w:r>
                          </w:p>
                          <w:p w:rsidR="00CF3F6A" w:rsidRDefault="00CF3F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1.1pt;margin-top:11.25pt;width:589.35pt;height:65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" fillcolor="#57ceeb" strokecolor="#ffdead">
                <v:textbox>
                  <w:txbxContent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6"/>
                          <w:szCs w:val="3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6"/>
                          <w:szCs w:val="36"/>
                        </w:rPr>
                        <w:t>TITLE OF THESIS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&lt;Font Size 18&gt; &lt;1.5 line spacing&gt;&lt;Bold&gt;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50"/>
                          <w:sz w:val="28"/>
                          <w:szCs w:val="28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i/>
                          <w:color w:val="000050"/>
                          <w:sz w:val="28"/>
                          <w:szCs w:val="28"/>
                        </w:rPr>
                        <w:t>A THESIS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&lt;Font Size 14</w:t>
                      </w:r>
                      <w:r w:rsidR="00E6320A"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="00E6320A"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Italic ,</w:t>
                      </w:r>
                      <w:proofErr w:type="gramEnd"/>
                      <w:r w:rsidR="00E6320A"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 xml:space="preserve"> Bold</w:t>
                      </w: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&gt;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E6320A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50"/>
                          <w:sz w:val="28"/>
                          <w:szCs w:val="28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i/>
                          <w:color w:val="000050"/>
                          <w:sz w:val="28"/>
                          <w:szCs w:val="28"/>
                        </w:rPr>
                        <w:t>SUBMITTED BY</w:t>
                      </w:r>
                    </w:p>
                    <w:p w:rsidR="00E6320A" w:rsidRPr="00176DC7" w:rsidRDefault="00E6320A" w:rsidP="00E632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 xml:space="preserve">&lt;Font Size 14, </w:t>
                      </w:r>
                      <w:proofErr w:type="gramStart"/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Italic ,</w:t>
                      </w:r>
                      <w:proofErr w:type="gramEnd"/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 xml:space="preserve"> Bold&gt;</w:t>
                      </w:r>
                    </w:p>
                    <w:p w:rsidR="00E6320A" w:rsidRPr="00176DC7" w:rsidRDefault="00E6320A" w:rsidP="00E632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bookmarkStart w:id="1" w:name="_GoBack"/>
                      <w:bookmarkEnd w:id="1"/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NAME OF THE CANDIDATE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&lt;Font Size 16&gt;&lt;Bold&gt;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50"/>
                          <w:sz w:val="28"/>
                          <w:szCs w:val="28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i/>
                          <w:color w:val="000050"/>
                          <w:sz w:val="28"/>
                          <w:szCs w:val="28"/>
                        </w:rPr>
                        <w:t>IN PARTIAL FULFILLMENT FOR THE AWARD OF THE DEGREE OF</w:t>
                      </w:r>
                    </w:p>
                    <w:p w:rsidR="00E6320A" w:rsidRPr="00176DC7" w:rsidRDefault="00E6320A" w:rsidP="00E632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 xml:space="preserve">&lt;Font Size 14, </w:t>
                      </w:r>
                      <w:proofErr w:type="gramStart"/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Italic ,</w:t>
                      </w:r>
                      <w:proofErr w:type="gramEnd"/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 xml:space="preserve"> Bold&gt;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MASTER OF ARTS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ENGLISH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&lt;Font Size 16&gt; &lt;Bold&gt;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noProof/>
                          <w:color w:val="000050"/>
                          <w:sz w:val="26"/>
                          <w:szCs w:val="26"/>
                        </w:rPr>
                        <w:drawing>
                          <wp:inline distT="0" distB="0" distL="0" distR="0" wp14:anchorId="3D2D6E8B" wp14:editId="12F6965D">
                            <wp:extent cx="971550" cy="9715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8287" cy="9782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DEPARTMENT OF ENGLISH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ST.JOSEPH UNIVERSITY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  <w:proofErr w:type="gramStart"/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NAGALAND  -</w:t>
                      </w:r>
                      <w:proofErr w:type="gramEnd"/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 xml:space="preserve"> 797115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&lt;Font Size 16&gt;&lt;1.5 line spacing&gt;&lt;Bold)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MONTH AND YEAR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&lt;FontSize14&gt;</w:t>
                      </w:r>
                    </w:p>
                    <w:p w:rsidR="00CF3F6A" w:rsidRDefault="00CF3F6A"/>
                  </w:txbxContent>
                </v:textbox>
              </v:shape>
            </w:pict>
          </mc:Fallback>
        </mc:AlternateContent>
      </w: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694100" w:rsidRPr="006C2B09" w:rsidRDefault="00694100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lastRenderedPageBreak/>
        <w:t>Annexure - II</w:t>
      </w:r>
    </w:p>
    <w:p w:rsidR="00E7089F" w:rsidRPr="006C2B09" w:rsidRDefault="00E7089F" w:rsidP="003E7B9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984806" w:themeColor="accent6" w:themeShade="80"/>
          <w:sz w:val="26"/>
          <w:szCs w:val="26"/>
        </w:rPr>
      </w:pPr>
    </w:p>
    <w:p w:rsidR="00694100" w:rsidRDefault="00694100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4FD0" w:rsidRP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3051">
        <w:rPr>
          <w:rFonts w:ascii="Times New Roman" w:hAnsi="Times New Roman" w:cs="Times New Roman"/>
          <w:b/>
          <w:sz w:val="32"/>
          <w:szCs w:val="32"/>
        </w:rPr>
        <w:t>ST.JOSEPH UNIVERSITY, NAGALAND</w:t>
      </w:r>
      <w:proofErr w:type="gramStart"/>
      <w:r w:rsidRPr="007D3051">
        <w:rPr>
          <w:rFonts w:ascii="Times New Roman" w:hAnsi="Times New Roman" w:cs="Times New Roman"/>
          <w:b/>
          <w:sz w:val="32"/>
          <w:szCs w:val="32"/>
        </w:rPr>
        <w:t>,797115</w:t>
      </w:r>
      <w:proofErr w:type="gramEnd"/>
    </w:p>
    <w:p w:rsidR="007D3051" w:rsidRP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D3051">
        <w:rPr>
          <w:rFonts w:ascii="Times New Roman" w:hAnsi="Times New Roman" w:cs="Times New Roman"/>
          <w:sz w:val="24"/>
          <w:szCs w:val="24"/>
        </w:rPr>
        <w:t>&lt;Font Size 16&gt;&lt;Bold&gt;</w:t>
      </w:r>
    </w:p>
    <w:p w:rsidR="007D3051" w:rsidRP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3051">
        <w:rPr>
          <w:rFonts w:ascii="Times New Roman" w:hAnsi="Times New Roman" w:cs="Times New Roman"/>
          <w:b/>
          <w:sz w:val="32"/>
          <w:szCs w:val="32"/>
        </w:rPr>
        <w:t>BONAFIDECERTIFICATE</w:t>
      </w:r>
    </w:p>
    <w:p w:rsidR="007D3051" w:rsidRP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D3051">
        <w:rPr>
          <w:rFonts w:ascii="Times New Roman" w:hAnsi="Times New Roman" w:cs="Times New Roman"/>
          <w:sz w:val="24"/>
          <w:szCs w:val="24"/>
        </w:rPr>
        <w:t>&lt;Font Size 16&gt;&lt;Bold&gt;</w:t>
      </w:r>
    </w:p>
    <w:p w:rsidR="007D3051" w:rsidRP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051" w:rsidRDefault="007D3051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3051" w:rsidRDefault="007A08BA" w:rsidP="007D3051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7D3051" w:rsidRPr="007D3051">
        <w:rPr>
          <w:rFonts w:ascii="Times New Roman" w:hAnsi="Times New Roman" w:cs="Times New Roman"/>
          <w:sz w:val="28"/>
          <w:szCs w:val="28"/>
        </w:rPr>
        <w:t xml:space="preserve">his Thesis </w:t>
      </w:r>
      <w:r>
        <w:rPr>
          <w:rFonts w:ascii="Times New Roman" w:hAnsi="Times New Roman" w:cs="Times New Roman"/>
          <w:sz w:val="28"/>
          <w:szCs w:val="28"/>
        </w:rPr>
        <w:t>en</w:t>
      </w:r>
      <w:r w:rsidR="00562717" w:rsidRPr="007D3051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717" w:rsidRPr="007D3051">
        <w:rPr>
          <w:rFonts w:ascii="Times New Roman" w:hAnsi="Times New Roman" w:cs="Times New Roman"/>
          <w:sz w:val="28"/>
          <w:szCs w:val="28"/>
        </w:rPr>
        <w:t>“</w:t>
      </w:r>
      <w:r w:rsidR="008B76F5">
        <w:rPr>
          <w:rFonts w:ascii="Times New Roman" w:hAnsi="Times New Roman" w:cs="Times New Roman"/>
          <w:sz w:val="28"/>
          <w:szCs w:val="28"/>
        </w:rPr>
        <w:t>&lt;</w:t>
      </w:r>
      <w:r w:rsidR="00CC2701" w:rsidRPr="00CC2701">
        <w:rPr>
          <w:rFonts w:ascii="Times New Roman" w:hAnsi="Times New Roman" w:cs="Times New Roman"/>
          <w:b/>
          <w:sz w:val="28"/>
          <w:szCs w:val="28"/>
        </w:rPr>
        <w:t>BOLD WITH CAPS</w:t>
      </w:r>
      <w:r w:rsidR="00CC2701">
        <w:rPr>
          <w:rFonts w:ascii="Times New Roman" w:hAnsi="Times New Roman" w:cs="Times New Roman"/>
          <w:sz w:val="28"/>
          <w:szCs w:val="28"/>
        </w:rPr>
        <w:t>&gt;</w:t>
      </w:r>
      <w:proofErr w:type="gramStart"/>
      <w:r w:rsidR="007D3051" w:rsidRPr="007D305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051" w:rsidRPr="007D3051">
        <w:rPr>
          <w:rFonts w:ascii="Times New Roman" w:hAnsi="Times New Roman" w:cs="Times New Roman"/>
          <w:sz w:val="28"/>
          <w:szCs w:val="28"/>
        </w:rPr>
        <w:t xml:space="preserve"> is</w:t>
      </w:r>
      <w:proofErr w:type="gramEnd"/>
      <w:r w:rsidR="007D3051" w:rsidRPr="007D3051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="007D3051" w:rsidRPr="007D3051">
        <w:rPr>
          <w:rFonts w:ascii="Times New Roman" w:hAnsi="Times New Roman" w:cs="Times New Roman"/>
          <w:sz w:val="28"/>
          <w:szCs w:val="28"/>
        </w:rPr>
        <w:t>bonafide</w:t>
      </w:r>
      <w:proofErr w:type="spellEnd"/>
      <w:r w:rsidR="007D3051" w:rsidRPr="007D3051">
        <w:rPr>
          <w:rFonts w:ascii="Times New Roman" w:hAnsi="Times New Roman" w:cs="Times New Roman"/>
          <w:sz w:val="28"/>
          <w:szCs w:val="28"/>
        </w:rPr>
        <w:t xml:space="preserve"> work of </w:t>
      </w:r>
      <w:r w:rsidR="008B76F5">
        <w:rPr>
          <w:rFonts w:ascii="Times New Roman" w:hAnsi="Times New Roman" w:cs="Times New Roman"/>
          <w:sz w:val="28"/>
          <w:szCs w:val="28"/>
        </w:rPr>
        <w:t>&lt;</w:t>
      </w:r>
      <w:r w:rsidR="007D3051" w:rsidRPr="007D3051">
        <w:rPr>
          <w:rFonts w:ascii="Times New Roman" w:hAnsi="Times New Roman" w:cs="Times New Roman"/>
          <w:b/>
          <w:sz w:val="28"/>
          <w:szCs w:val="28"/>
        </w:rPr>
        <w:t>NAME OF THE CANDIDATE ( Reg. No.: )</w:t>
      </w:r>
      <w:r w:rsidR="008B76F5">
        <w:rPr>
          <w:rFonts w:ascii="Times New Roman" w:hAnsi="Times New Roman" w:cs="Times New Roman"/>
          <w:b/>
          <w:sz w:val="28"/>
          <w:szCs w:val="28"/>
        </w:rPr>
        <w:t>&gt;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AA4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08BA">
        <w:rPr>
          <w:rFonts w:ascii="Times New Roman" w:hAnsi="Times New Roman" w:cs="Times New Roman"/>
          <w:b/>
          <w:sz w:val="28"/>
          <w:szCs w:val="28"/>
        </w:rPr>
        <w:t>DEPARTMENT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AA4">
        <w:rPr>
          <w:rFonts w:ascii="Times New Roman" w:hAnsi="Times New Roman" w:cs="Times New Roman"/>
          <w:sz w:val="28"/>
          <w:szCs w:val="28"/>
        </w:rPr>
        <w:t xml:space="preserve"> </w:t>
      </w:r>
      <w:r w:rsidR="00E54F98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 xml:space="preserve">DEPARTMENT </w:t>
      </w:r>
      <w:r w:rsidR="00655F34" w:rsidRPr="00655F34">
        <w:rPr>
          <w:rFonts w:ascii="Times New Roman" w:hAnsi="Times New Roman" w:cs="Times New Roman"/>
          <w:b/>
          <w:sz w:val="28"/>
          <w:szCs w:val="28"/>
        </w:rPr>
        <w:t xml:space="preserve"> NAME</w:t>
      </w:r>
      <w:r w:rsidR="00655F34">
        <w:rPr>
          <w:rFonts w:ascii="Times New Roman" w:hAnsi="Times New Roman" w:cs="Times New Roman"/>
          <w:b/>
          <w:sz w:val="28"/>
          <w:szCs w:val="28"/>
        </w:rPr>
        <w:t>&gt;</w:t>
      </w:r>
      <w:r w:rsidR="00E1138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11388" w:rsidRPr="00E11388">
        <w:rPr>
          <w:rFonts w:ascii="Times New Roman" w:hAnsi="Times New Roman" w:cs="Times New Roman"/>
          <w:sz w:val="28"/>
          <w:szCs w:val="28"/>
        </w:rPr>
        <w:t>who carried out</w:t>
      </w:r>
      <w:r w:rsidR="00E11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051" w:rsidRPr="007D3051">
        <w:rPr>
          <w:rFonts w:ascii="Times New Roman" w:hAnsi="Times New Roman" w:cs="Times New Roman"/>
          <w:sz w:val="28"/>
          <w:szCs w:val="28"/>
        </w:rPr>
        <w:t xml:space="preserve">under my supervision. </w:t>
      </w:r>
      <w:r w:rsidR="00E11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It is </w:t>
      </w:r>
      <w:proofErr w:type="gramStart"/>
      <w:r w:rsidR="007D3051" w:rsidRPr="007D3051">
        <w:rPr>
          <w:rFonts w:ascii="Times New Roman" w:hAnsi="Times New Roman" w:cs="Times New Roman"/>
          <w:sz w:val="28"/>
          <w:szCs w:val="28"/>
        </w:rPr>
        <w:t>Certified</w:t>
      </w:r>
      <w:r w:rsidR="00B77847">
        <w:rPr>
          <w:rFonts w:ascii="Times New Roman" w:hAnsi="Times New Roman" w:cs="Times New Roman"/>
          <w:sz w:val="28"/>
          <w:szCs w:val="28"/>
        </w:rPr>
        <w:t xml:space="preserve"> </w:t>
      </w:r>
      <w:r w:rsidR="007D3051" w:rsidRPr="007D3051">
        <w:rPr>
          <w:rFonts w:ascii="Times New Roman" w:hAnsi="Times New Roman" w:cs="Times New Roman"/>
          <w:sz w:val="28"/>
          <w:szCs w:val="28"/>
        </w:rPr>
        <w:t xml:space="preserve"> further</w:t>
      </w:r>
      <w:proofErr w:type="gramEnd"/>
      <w:r w:rsidR="007D3051" w:rsidRPr="007D3051">
        <w:rPr>
          <w:rFonts w:ascii="Times New Roman" w:hAnsi="Times New Roman" w:cs="Times New Roman"/>
          <w:sz w:val="28"/>
          <w:szCs w:val="28"/>
        </w:rPr>
        <w:t xml:space="preserve"> that to the best of my knowledge the work reported herein </w:t>
      </w:r>
      <w:r>
        <w:rPr>
          <w:rFonts w:ascii="Times New Roman" w:hAnsi="Times New Roman" w:cs="Times New Roman"/>
          <w:sz w:val="28"/>
          <w:szCs w:val="28"/>
        </w:rPr>
        <w:t xml:space="preserve">is not the </w:t>
      </w:r>
      <w:r w:rsidRPr="007D3051">
        <w:rPr>
          <w:rFonts w:ascii="Times New Roman" w:hAnsi="Times New Roman" w:cs="Times New Roman"/>
          <w:sz w:val="28"/>
          <w:szCs w:val="28"/>
        </w:rPr>
        <w:t>part</w:t>
      </w:r>
      <w:r w:rsidR="007D3051" w:rsidRPr="007D3051">
        <w:rPr>
          <w:rFonts w:ascii="Times New Roman" w:hAnsi="Times New Roman" w:cs="Times New Roman"/>
          <w:sz w:val="28"/>
          <w:szCs w:val="28"/>
        </w:rPr>
        <w:t xml:space="preserve"> of any other thesis</w:t>
      </w:r>
      <w:r>
        <w:rPr>
          <w:rFonts w:ascii="Times New Roman" w:hAnsi="Times New Roman" w:cs="Times New Roman"/>
          <w:sz w:val="28"/>
          <w:szCs w:val="28"/>
        </w:rPr>
        <w:t>/</w:t>
      </w:r>
      <w:r w:rsidR="007D3051" w:rsidRPr="007D3051">
        <w:rPr>
          <w:rFonts w:ascii="Times New Roman" w:hAnsi="Times New Roman" w:cs="Times New Roman"/>
          <w:sz w:val="28"/>
          <w:szCs w:val="28"/>
        </w:rPr>
        <w:t xml:space="preserve"> dissertation.</w:t>
      </w:r>
    </w:p>
    <w:p w:rsidR="007D3051" w:rsidRPr="00884F58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84F58">
        <w:rPr>
          <w:rFonts w:ascii="Times New Roman" w:hAnsi="Times New Roman" w:cs="Times New Roman"/>
          <w:sz w:val="28"/>
          <w:szCs w:val="28"/>
        </w:rPr>
        <w:t>&lt;Font Size 14&gt;&lt;Double Spacing&gt;</w:t>
      </w:r>
    </w:p>
    <w:p w:rsidR="007D3051" w:rsidRPr="00884F58" w:rsidRDefault="00AD4F67" w:rsidP="007D30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  <w:lang w:val="en-MY" w:eastAsia="en-MY"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05474" wp14:editId="2234B185">
                <wp:simplePos x="0" y="0"/>
                <wp:positionH relativeFrom="column">
                  <wp:posOffset>-219075</wp:posOffset>
                </wp:positionH>
                <wp:positionV relativeFrom="paragraph">
                  <wp:posOffset>229870</wp:posOffset>
                </wp:positionV>
                <wp:extent cx="3219450" cy="14763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&lt;Signature of HOD with Sign&gt;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&lt;Name of the HOD&gt;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Head of Department 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Department of English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St.Joseph University 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Nagaland - 797115</w:t>
                            </w:r>
                          </w:p>
                          <w:p w:rsidR="007E7E72" w:rsidRDefault="007E7E72" w:rsidP="005B7E9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&lt;Font Size 16&gt;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7.25pt;margin-top:18.1pt;width:253.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" stroked="f" strokeweight="0">
                <v:textbox>
                  <w:txbxContent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&lt;Signature of HOD with Sign&gt;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&lt;Name of the HOD&gt;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Head of Department 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Department of English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St.Joseph University 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Nagaland - 797115</w:t>
                      </w:r>
                    </w:p>
                    <w:p w:rsidR="007E7E72" w:rsidRDefault="007E7E72" w:rsidP="005B7E9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&lt;Font Size 16&gt;</w:t>
                      </w:r>
                    </w:p>
                  </w:txbxContent>
                </v:textbox>
              </v:shape>
            </w:pict>
          </mc:Fallback>
        </mc:AlternateContent>
      </w:r>
    </w:p>
    <w:p w:rsidR="007D3051" w:rsidRDefault="00AD4F67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  <w:lang w:val="en-MY" w:eastAsia="en-MY"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B0A3C" wp14:editId="05F48E18">
                <wp:simplePos x="0" y="0"/>
                <wp:positionH relativeFrom="column">
                  <wp:posOffset>3000375</wp:posOffset>
                </wp:positionH>
                <wp:positionV relativeFrom="paragraph">
                  <wp:posOffset>8890</wp:posOffset>
                </wp:positionV>
                <wp:extent cx="3609975" cy="1476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&lt;Signature of the supervisor with Sign&gt;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&lt;Name of the Supervisor&gt;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&lt;Designation&gt;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Department of English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St.Joseph University </w:t>
                            </w:r>
                          </w:p>
                          <w:p w:rsidR="007E7E72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Nagaland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797115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&lt;Font Size 16&gt;</w:t>
                            </w:r>
                          </w:p>
                          <w:p w:rsidR="007E7E72" w:rsidRPr="007D3051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E7E72" w:rsidRDefault="007E7E72" w:rsidP="00B22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6.25pt;margin-top:.7pt;width:284.2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" filled="f" stroked="f">
                <v:textbox>
                  <w:txbxContent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&lt;Signature of the supervisor with Sign&gt;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&lt;Name of the Supervisor&gt;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&lt;Designation&gt;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Department of English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St.Joseph University </w:t>
                      </w:r>
                    </w:p>
                    <w:p w:rsidR="007E7E72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Nagaland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797115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&lt;Font Size 16&gt;</w:t>
                      </w:r>
                    </w:p>
                    <w:p w:rsidR="007E7E72" w:rsidRPr="007D3051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E7E72" w:rsidRDefault="007E7E72" w:rsidP="00B220B4"/>
                  </w:txbxContent>
                </v:textbox>
              </v:shape>
            </w:pict>
          </mc:Fallback>
        </mc:AlternateContent>
      </w:r>
    </w:p>
    <w:p w:rsidR="00654FD0" w:rsidRDefault="00654FD0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54FD0" w:rsidRDefault="00654FD0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54FD0" w:rsidRDefault="00654FD0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54FD0" w:rsidRDefault="00654FD0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54FD0" w:rsidRDefault="00654FD0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D5639" w:rsidRDefault="007D5639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D4F67" w:rsidRPr="007D5639" w:rsidRDefault="00AD4F67" w:rsidP="00AD4F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MY" w:eastAsia="en-MY"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8D271" wp14:editId="46DE2865">
                <wp:simplePos x="0" y="0"/>
                <wp:positionH relativeFrom="column">
                  <wp:posOffset>-857250</wp:posOffset>
                </wp:positionH>
                <wp:positionV relativeFrom="paragraph">
                  <wp:posOffset>140335</wp:posOffset>
                </wp:positionV>
                <wp:extent cx="7762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11.05pt" to="543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" strokecolor="windowText"/>
            </w:pict>
          </mc:Fallback>
        </mc:AlternateContent>
      </w:r>
    </w:p>
    <w:p w:rsidR="00AD4F67" w:rsidRDefault="00AD4F67" w:rsidP="00AD4F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 of Viva- Voce: __________________</w:t>
      </w:r>
    </w:p>
    <w:p w:rsidR="00AD4F67" w:rsidRDefault="00AD4F67" w:rsidP="00AD4F67">
      <w:pPr>
        <w:tabs>
          <w:tab w:val="left" w:pos="3840"/>
        </w:tabs>
        <w:rPr>
          <w:rFonts w:ascii="Times New Roman" w:hAnsi="Times New Roman" w:cs="Times New Roman"/>
          <w:sz w:val="26"/>
          <w:szCs w:val="26"/>
        </w:rPr>
      </w:pPr>
    </w:p>
    <w:p w:rsidR="00AD4F67" w:rsidRDefault="00AD4F67" w:rsidP="00AD4F67">
      <w:pPr>
        <w:tabs>
          <w:tab w:val="left" w:pos="3840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INTERNAL  EXAMINER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EXTERNAL  EXAMINER</w:t>
      </w:r>
    </w:p>
    <w:p w:rsidR="00AD4F67" w:rsidRDefault="00AD4F67" w:rsidP="00AD4F67">
      <w:pPr>
        <w:tabs>
          <w:tab w:val="left" w:pos="3840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Signature with Name                                                                  Signature with Name</w:t>
      </w:r>
    </w:p>
    <w:p w:rsidR="00654FD0" w:rsidRDefault="007D5639" w:rsidP="007D5639">
      <w:pPr>
        <w:tabs>
          <w:tab w:val="left" w:pos="38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77629" w:rsidRDefault="00277629" w:rsidP="007D5639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4100" w:rsidRPr="006C2B09" w:rsidRDefault="00694100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Annexure - III</w:t>
      </w:r>
    </w:p>
    <w:p w:rsidR="007D5639" w:rsidRPr="006C2B09" w:rsidRDefault="007D5639" w:rsidP="007D5639">
      <w:pPr>
        <w:tabs>
          <w:tab w:val="left" w:pos="3840"/>
        </w:tabs>
        <w:jc w:val="center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6C2B09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: </w:t>
      </w:r>
      <w:proofErr w:type="gramStart"/>
      <w:r w:rsidRPr="006C2B09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( A</w:t>
      </w:r>
      <w:proofErr w:type="gramEnd"/>
      <w:r w:rsidRPr="006C2B09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typical specimen of Table of Contents )</w:t>
      </w:r>
    </w:p>
    <w:p w:rsidR="00B648BE" w:rsidRPr="00B648BE" w:rsidRDefault="00B648BE" w:rsidP="00B64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648BE">
        <w:rPr>
          <w:rFonts w:ascii="Times New Roman" w:eastAsia="Times New Roman" w:hAnsi="Times New Roman" w:cs="Times New Roman"/>
          <w:b/>
          <w:bCs/>
          <w:sz w:val="28"/>
          <w:szCs w:val="24"/>
        </w:rPr>
        <w:t>TABLE OF CONTENTS</w:t>
      </w:r>
    </w:p>
    <w:p w:rsidR="00B648BE" w:rsidRPr="00B648BE" w:rsidRDefault="00B648BE" w:rsidP="00B64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648BE" w:rsidRPr="00B648BE" w:rsidRDefault="00B648BE" w:rsidP="00B648BE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648BE">
        <w:rPr>
          <w:rFonts w:ascii="Times New Roman" w:eastAsia="Times New Roman" w:hAnsi="Times New Roman" w:cs="Times New Roman"/>
          <w:sz w:val="24"/>
          <w:szCs w:val="24"/>
        </w:rPr>
        <w:t>Page No.</w:t>
      </w:r>
    </w:p>
    <w:p w:rsidR="00C83A95" w:rsidRDefault="00C83A95" w:rsidP="00B648BE">
      <w:pPr>
        <w:tabs>
          <w:tab w:val="right" w:pos="720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Acknowledgement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</w:t>
      </w:r>
    </w:p>
    <w:p w:rsidR="00B648BE" w:rsidRPr="00CC0A34" w:rsidRDefault="00F66CB7" w:rsidP="00B648BE">
      <w:pPr>
        <w:tabs>
          <w:tab w:val="right" w:pos="720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A34"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  <w:r w:rsidR="00B648BE" w:rsidRPr="00CC0A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3A95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B648BE" w:rsidRPr="00CC0A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C0A34" w:rsidRPr="00CC0A34" w:rsidRDefault="00CC0A34" w:rsidP="00CC0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C0A34">
        <w:rPr>
          <w:rFonts w:ascii="Times New Roman" w:hAnsi="Times New Roman" w:cs="Times New Roman"/>
          <w:b/>
          <w:sz w:val="26"/>
          <w:szCs w:val="26"/>
        </w:rPr>
        <w:t>List of Tables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 xml:space="preserve">        iii</w:t>
      </w:r>
    </w:p>
    <w:p w:rsidR="00C83A95" w:rsidRDefault="00C83A95" w:rsidP="00CC0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C0A34" w:rsidRPr="00CC0A34" w:rsidRDefault="00CC0A34" w:rsidP="00CC0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C0A34">
        <w:rPr>
          <w:rFonts w:ascii="Times New Roman" w:hAnsi="Times New Roman" w:cs="Times New Roman"/>
          <w:b/>
          <w:sz w:val="26"/>
          <w:szCs w:val="26"/>
        </w:rPr>
        <w:t>List of Figures</w:t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</w:p>
    <w:p w:rsidR="00CC0A34" w:rsidRPr="00CC0A34" w:rsidRDefault="00CC0A34" w:rsidP="00CC0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C0A34" w:rsidRPr="00CC0A34" w:rsidRDefault="00CC0A34" w:rsidP="00CC0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C0A34">
        <w:rPr>
          <w:rFonts w:ascii="Times New Roman" w:hAnsi="Times New Roman" w:cs="Times New Roman"/>
          <w:b/>
          <w:sz w:val="26"/>
          <w:szCs w:val="26"/>
        </w:rPr>
        <w:t>List of Symbols, Abbreviations</w:t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</w:p>
    <w:p w:rsidR="00CC0A34" w:rsidRPr="00CC0A34" w:rsidRDefault="00CC0A34" w:rsidP="00B648BE">
      <w:pPr>
        <w:tabs>
          <w:tab w:val="right" w:pos="720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b/>
          <w:sz w:val="24"/>
          <w:szCs w:val="24"/>
        </w:rPr>
        <w:t>CHAPTER  1</w:t>
      </w:r>
      <w:proofErr w:type="gramEnd"/>
      <w:r w:rsidRPr="00B648BE">
        <w:rPr>
          <w:rFonts w:ascii="Times New Roman" w:eastAsia="Times New Roman" w:hAnsi="Times New Roman" w:cs="Times New Roman"/>
          <w:b/>
          <w:sz w:val="24"/>
          <w:szCs w:val="24"/>
        </w:rPr>
        <w:t xml:space="preserve">   INTRODUCTION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8BE" w:rsidRPr="00B648BE" w:rsidRDefault="00B648BE" w:rsidP="00B648BE">
      <w:pPr>
        <w:tabs>
          <w:tab w:val="left" w:pos="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1.1  Motivation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1.2  Objective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of Thesis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1.3  Back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Ground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1.3.1  Spatial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Filters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1.3.2  Transform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Domain filters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5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1.3.2.1  Fast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Fourier Transform based Filtering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5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1.3.2.2  Wavelet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Transform Domain Filtering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1.3.2.3  Wavelet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Coefficient Model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7</w:t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1.4  Organization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of Thesis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10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5639" w:rsidRDefault="007D5639" w:rsidP="007D5639">
      <w:pPr>
        <w:tabs>
          <w:tab w:val="left" w:pos="3840"/>
        </w:tabs>
        <w:rPr>
          <w:rFonts w:ascii="Times New Roman" w:hAnsi="Times New Roman" w:cs="Times New Roman"/>
          <w:sz w:val="26"/>
          <w:szCs w:val="26"/>
        </w:rPr>
      </w:pPr>
    </w:p>
    <w:p w:rsidR="007D5639" w:rsidRDefault="00CC0A34" w:rsidP="007D5639">
      <w:pPr>
        <w:tabs>
          <w:tab w:val="left" w:pos="38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8BE">
        <w:rPr>
          <w:rFonts w:ascii="Times New Roman" w:eastAsia="Times New Roman" w:hAnsi="Times New Roman" w:cs="Times New Roman"/>
          <w:b/>
          <w:sz w:val="24"/>
          <w:szCs w:val="24"/>
        </w:rPr>
        <w:t xml:space="preserve">CHAPTER 2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TITTLE</w:t>
      </w:r>
    </w:p>
    <w:p w:rsidR="00CC0A34" w:rsidRPr="00CC0A34" w:rsidRDefault="00CC0A34" w:rsidP="007D5639">
      <w:pPr>
        <w:tabs>
          <w:tab w:val="left" w:pos="3840"/>
        </w:tabs>
        <w:rPr>
          <w:rFonts w:ascii="Times New Roman" w:hAnsi="Times New Roman" w:cs="Times New Roman"/>
          <w:b/>
          <w:sz w:val="26"/>
          <w:szCs w:val="26"/>
        </w:rPr>
      </w:pPr>
      <w:r w:rsidRPr="00CC0A34">
        <w:rPr>
          <w:rFonts w:ascii="Times New Roman" w:hAnsi="Times New Roman" w:cs="Times New Roman"/>
          <w:b/>
          <w:sz w:val="26"/>
          <w:szCs w:val="26"/>
        </w:rPr>
        <w:t>CHAPTER 3   TITTLE</w:t>
      </w:r>
    </w:p>
    <w:p w:rsidR="007D5639" w:rsidRDefault="00CC0A34" w:rsidP="007D5639">
      <w:pPr>
        <w:tabs>
          <w:tab w:val="left" w:pos="38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</w:t>
      </w:r>
    </w:p>
    <w:p w:rsidR="007D5639" w:rsidRDefault="00CC0A34" w:rsidP="007D5639">
      <w:pPr>
        <w:tabs>
          <w:tab w:val="left" w:pos="38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</w:t>
      </w:r>
    </w:p>
    <w:p w:rsidR="00AE18E7" w:rsidRDefault="00AE18E7" w:rsidP="005F297C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AE18E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F297C" w:rsidRDefault="00AE18E7" w:rsidP="005F297C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F297C" w:rsidRPr="005F297C">
        <w:rPr>
          <w:rFonts w:ascii="Times New Roman" w:hAnsi="Times New Roman" w:cs="Times New Roman"/>
          <w:b/>
          <w:sz w:val="24"/>
          <w:szCs w:val="24"/>
        </w:rPr>
        <w:t xml:space="preserve">ANNEXURES </w:t>
      </w:r>
    </w:p>
    <w:p w:rsidR="007D5639" w:rsidRDefault="005F297C" w:rsidP="007D5639">
      <w:pPr>
        <w:tabs>
          <w:tab w:val="left" w:pos="38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All Main </w:t>
      </w:r>
      <w:proofErr w:type="gramStart"/>
      <w:r>
        <w:rPr>
          <w:rFonts w:ascii="Times New Roman" w:hAnsi="Times New Roman" w:cs="Times New Roman"/>
          <w:sz w:val="26"/>
          <w:szCs w:val="26"/>
        </w:rPr>
        <w:t>chapter  -</w:t>
      </w:r>
      <w:proofErr w:type="gramEnd"/>
      <w:r>
        <w:rPr>
          <w:rFonts w:ascii="Times New Roman" w:hAnsi="Times New Roman" w:cs="Times New Roman"/>
          <w:sz w:val="26"/>
          <w:szCs w:val="26"/>
        </w:rPr>
        <w:t>&lt;size 12, Bold, Caps</w:t>
      </w:r>
      <w:r w:rsidR="0069410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</w:p>
    <w:p w:rsidR="00694100" w:rsidRPr="006C2B09" w:rsidRDefault="00694100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lastRenderedPageBreak/>
        <w:t xml:space="preserve">Annexure - </w:t>
      </w:r>
      <w:r w:rsidR="00B77847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I</w:t>
      </w:r>
      <w:r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V</w:t>
      </w:r>
    </w:p>
    <w:p w:rsidR="00694100" w:rsidRDefault="00694100" w:rsidP="00AA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4100" w:rsidRDefault="00694100" w:rsidP="00AA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6262" w:rsidRPr="006C6FEC" w:rsidRDefault="00267C54" w:rsidP="00AA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Model </w:t>
      </w:r>
      <w:proofErr w:type="gramStart"/>
      <w:r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for  </w:t>
      </w:r>
      <w:r w:rsidR="00AA6262"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List</w:t>
      </w:r>
      <w:proofErr w:type="gramEnd"/>
      <w:r w:rsidR="00AA6262"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 of Tables</w:t>
      </w:r>
      <w:r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  </w:t>
      </w:r>
    </w:p>
    <w:p w:rsidR="00AA6262" w:rsidRDefault="00851522" w:rsidP="00AA6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5BE4">
        <w:rPr>
          <w:rFonts w:ascii="Times New Roman" w:eastAsia="Times New Roman" w:hAnsi="Times New Roman" w:cs="Times New Roman"/>
          <w:b/>
          <w:sz w:val="24"/>
          <w:szCs w:val="24"/>
        </w:rPr>
        <w:t xml:space="preserve">No.                               </w:t>
      </w:r>
      <w:proofErr w:type="gramStart"/>
      <w:r w:rsidRPr="00015BE4">
        <w:rPr>
          <w:rFonts w:ascii="Times New Roman" w:eastAsia="Times New Roman" w:hAnsi="Times New Roman" w:cs="Times New Roman"/>
          <w:b/>
          <w:sz w:val="24"/>
          <w:szCs w:val="24"/>
        </w:rPr>
        <w:t>Description                                                                                    Page No.</w:t>
      </w:r>
      <w:proofErr w:type="gramEnd"/>
    </w:p>
    <w:p w:rsidR="00015BE4" w:rsidRPr="00015BE4" w:rsidRDefault="00015BE4" w:rsidP="00AA6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6262" w:rsidRPr="00AA6262" w:rsidRDefault="00AA6262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|</w:t>
      </w:r>
      <w:r w:rsidRPr="00AA626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>
            <v:imagedata r:id="rId13" o:title=""/>
          </v:shape>
          <o:OLEObject Type="Embed" ProgID="Equation.3" ShapeID="_x0000_i1025" DrawAspect="Content" ObjectID="_1611461566" r:id="rId14"/>
        </w:objec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6262">
        <w:rPr>
          <w:rFonts w:ascii="Times New Roman" w:eastAsia="Times New Roman" w:hAnsi="Times New Roman" w:cs="Times New Roman"/>
          <w:i/>
          <w:sz w:val="24"/>
          <w:szCs w:val="24"/>
        </w:rPr>
        <w:t>m|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Values of different Standard Images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C5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>40</w:t>
      </w:r>
    </w:p>
    <w:p w:rsidR="00AA6262" w:rsidRPr="00AA6262" w:rsidRDefault="00AA6262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4.2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Decomposition and reconstruction Filter coefficients </w:t>
      </w:r>
      <w:r w:rsidR="00FC5934" w:rsidRPr="00AA6262">
        <w:rPr>
          <w:rFonts w:ascii="Times New Roman" w:eastAsia="Times New Roman" w:hAnsi="Times New Roman" w:cs="Times New Roman"/>
          <w:sz w:val="24"/>
          <w:szCs w:val="24"/>
        </w:rPr>
        <w:t>of “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db4” Wavelet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C59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42</w:t>
      </w:r>
    </w:p>
    <w:p w:rsidR="00AA6262" w:rsidRPr="00AA6262" w:rsidRDefault="00007551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Filter coefficients for image reconstruction of DDWT (synthesis filter)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44            </w:t>
      </w:r>
    </w:p>
    <w:p w:rsidR="00AA6262" w:rsidRPr="00AA6262" w:rsidRDefault="00AA6262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0755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PSNR values of </w:t>
      </w:r>
      <w:proofErr w:type="spellStart"/>
      <w:r w:rsidRPr="00AA6262">
        <w:rPr>
          <w:rFonts w:ascii="Times New Roman" w:eastAsia="Times New Roman" w:hAnsi="Times New Roman" w:cs="Times New Roman"/>
          <w:sz w:val="24"/>
          <w:szCs w:val="24"/>
        </w:rPr>
        <w:t>denoised</w:t>
      </w:r>
      <w:proofErr w:type="spellEnd"/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images using DDWT based Soft </w:t>
      </w:r>
      <w:proofErr w:type="spellStart"/>
      <w:r w:rsidRPr="00AA6262">
        <w:rPr>
          <w:rFonts w:ascii="Times New Roman" w:eastAsia="Times New Roman" w:hAnsi="Times New Roman" w:cs="Times New Roman"/>
          <w:sz w:val="24"/>
          <w:szCs w:val="24"/>
        </w:rPr>
        <w:t>Thresholding</w:t>
      </w:r>
      <w:proofErr w:type="spellEnd"/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Method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45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6262" w:rsidRPr="00AA6262" w:rsidRDefault="00AA6262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075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PSNR values of </w:t>
      </w:r>
      <w:proofErr w:type="spellStart"/>
      <w:r w:rsidRPr="00AA6262">
        <w:rPr>
          <w:rFonts w:ascii="Times New Roman" w:eastAsia="Times New Roman" w:hAnsi="Times New Roman" w:cs="Times New Roman"/>
          <w:sz w:val="24"/>
          <w:szCs w:val="24"/>
        </w:rPr>
        <w:t>denoised</w:t>
      </w:r>
      <w:proofErr w:type="spellEnd"/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images using DTCWT based Soft </w:t>
      </w:r>
      <w:proofErr w:type="spellStart"/>
      <w:r w:rsidRPr="00AA6262">
        <w:rPr>
          <w:rFonts w:ascii="Times New Roman" w:eastAsia="Times New Roman" w:hAnsi="Times New Roman" w:cs="Times New Roman"/>
          <w:sz w:val="24"/>
          <w:szCs w:val="24"/>
        </w:rPr>
        <w:t>Thresholding</w:t>
      </w:r>
      <w:proofErr w:type="spellEnd"/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Method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47</w:t>
      </w:r>
    </w:p>
    <w:p w:rsidR="00AA6262" w:rsidRPr="00AA6262" w:rsidRDefault="00007551" w:rsidP="00267C5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="00AA6262" w:rsidRPr="00AA6262">
        <w:rPr>
          <w:rFonts w:ascii="Times New Roman" w:eastAsia="Times New Roman" w:hAnsi="Times New Roman" w:cs="Times New Roman"/>
        </w:rPr>
        <w:t>First Level Decomposition Filter Coefficients of DTCWT</w:t>
      </w:r>
      <w:r w:rsidR="00851522">
        <w:rPr>
          <w:rFonts w:ascii="Times New Roman" w:eastAsia="Times New Roman" w:hAnsi="Times New Roman" w:cs="Times New Roman"/>
        </w:rPr>
        <w:t xml:space="preserve">                                                49</w:t>
      </w:r>
    </w:p>
    <w:p w:rsidR="00AA6262" w:rsidRPr="00AA6262" w:rsidRDefault="00007551" w:rsidP="00267C5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="00AA6262" w:rsidRPr="00AA6262">
        <w:rPr>
          <w:rFonts w:ascii="Times New Roman" w:eastAsia="Times New Roman" w:hAnsi="Times New Roman" w:cs="Times New Roman"/>
        </w:rPr>
        <w:t>Higher level Decomposition Filter Coefficients of DTCWT</w:t>
      </w:r>
      <w:r w:rsidR="00851522">
        <w:rPr>
          <w:rFonts w:ascii="Times New Roman" w:eastAsia="Times New Roman" w:hAnsi="Times New Roman" w:cs="Times New Roman"/>
        </w:rPr>
        <w:t xml:space="preserve">                                             54</w:t>
      </w:r>
    </w:p>
    <w:p w:rsidR="00AA6262" w:rsidRPr="00AA6262" w:rsidRDefault="00007551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First Level Reconstruction Filter Coefficients of DTCWT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55                  </w:t>
      </w:r>
    </w:p>
    <w:p w:rsidR="00AA6262" w:rsidRPr="00AA6262" w:rsidRDefault="00007551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Second Level Reconstruction Filter Coefficients of DTCWT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56</w:t>
      </w:r>
    </w:p>
    <w:p w:rsidR="00D37663" w:rsidRDefault="00007551" w:rsidP="00267C54">
      <w:pPr>
        <w:tabs>
          <w:tab w:val="left" w:pos="384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67C5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67C5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PSNR (in </w:t>
      </w:r>
      <w:proofErr w:type="spellStart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spellEnd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) values of different </w:t>
      </w:r>
      <w:proofErr w:type="spellStart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denoised</w:t>
      </w:r>
      <w:proofErr w:type="spellEnd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 images using different wavelet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                 70</w:t>
      </w:r>
    </w:p>
    <w:p w:rsidR="00007551" w:rsidRDefault="00007551" w:rsidP="00007551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7C54" w:rsidRDefault="00267C54" w:rsidP="00007551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number for mat should be followed</w:t>
      </w:r>
    </w:p>
    <w:p w:rsidR="00267C54" w:rsidRDefault="00267C54" w:rsidP="00007551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No. is Chapter Number</w:t>
      </w:r>
      <w:r w:rsidR="00015BE4">
        <w:rPr>
          <w:rFonts w:ascii="Times New Roman" w:eastAsia="Times New Roman" w:hAnsi="Times New Roman" w:cs="Times New Roman"/>
          <w:sz w:val="24"/>
          <w:szCs w:val="24"/>
        </w:rPr>
        <w:t xml:space="preserve">     (Page No. should be provided)</w:t>
      </w:r>
    </w:p>
    <w:p w:rsidR="00267C54" w:rsidRDefault="00267C54" w:rsidP="00007551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 No. </w:t>
      </w:r>
      <w:r w:rsidR="007879FF"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table number </w:t>
      </w:r>
      <w:r w:rsidR="00007551">
        <w:rPr>
          <w:rFonts w:ascii="Times New Roman" w:eastAsia="Times New Roman" w:hAnsi="Times New Roman" w:cs="Times New Roman"/>
          <w:sz w:val="24"/>
          <w:szCs w:val="24"/>
        </w:rPr>
        <w:t>in the chapter</w:t>
      </w:r>
    </w:p>
    <w:p w:rsidR="00267C54" w:rsidRDefault="00267C54" w:rsidP="00007551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</w:t>
      </w:r>
      <w:r w:rsidR="00007551">
        <w:rPr>
          <w:rFonts w:ascii="Times New Roman" w:eastAsia="Times New Roman" w:hAnsi="Times New Roman" w:cs="Times New Roman"/>
          <w:sz w:val="24"/>
          <w:szCs w:val="24"/>
        </w:rPr>
        <w:t>ple: 4.1</w:t>
      </w:r>
    </w:p>
    <w:p w:rsidR="00007551" w:rsidRDefault="00015BE4" w:rsidP="00007551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Chapter</w:t>
      </w:r>
      <w:r w:rsidR="00007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07551">
        <w:rPr>
          <w:rFonts w:ascii="Times New Roman" w:eastAsia="Times New Roman" w:hAnsi="Times New Roman" w:cs="Times New Roman"/>
          <w:sz w:val="24"/>
          <w:szCs w:val="24"/>
        </w:rPr>
        <w:t>4  .</w:t>
      </w:r>
      <w:proofErr w:type="gramEnd"/>
      <w:r w:rsidR="00007551">
        <w:rPr>
          <w:rFonts w:ascii="Times New Roman" w:eastAsia="Times New Roman" w:hAnsi="Times New Roman" w:cs="Times New Roman"/>
          <w:sz w:val="24"/>
          <w:szCs w:val="24"/>
        </w:rPr>
        <w:t xml:space="preserve"> First table</w:t>
      </w:r>
    </w:p>
    <w:p w:rsidR="00267C54" w:rsidRDefault="00267C54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67C54" w:rsidRDefault="00267C54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A6262" w:rsidRDefault="00AA626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Pr="006C2B09" w:rsidRDefault="00B77847" w:rsidP="0085152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Annexure - V</w:t>
      </w:r>
    </w:p>
    <w:p w:rsidR="00851522" w:rsidRPr="006C2B09" w:rsidRDefault="00851522" w:rsidP="00851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851522" w:rsidRDefault="00851522" w:rsidP="00AA6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1522" w:rsidRDefault="00851522" w:rsidP="00AA6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6262" w:rsidRPr="006C6FEC" w:rsidRDefault="00851522" w:rsidP="00AA6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Model for </w:t>
      </w:r>
      <w:r w:rsidR="00AA6262"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List of Figures</w:t>
      </w:r>
    </w:p>
    <w:p w:rsidR="00505144" w:rsidRDefault="00505144" w:rsidP="00AA6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5144" w:rsidRDefault="00505144" w:rsidP="00505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5BE4">
        <w:rPr>
          <w:rFonts w:ascii="Times New Roman" w:eastAsia="Times New Roman" w:hAnsi="Times New Roman" w:cs="Times New Roman"/>
          <w:b/>
          <w:sz w:val="24"/>
          <w:szCs w:val="24"/>
        </w:rPr>
        <w:t xml:space="preserve">No.                               </w:t>
      </w:r>
      <w:proofErr w:type="gramStart"/>
      <w:r w:rsidRPr="00015BE4">
        <w:rPr>
          <w:rFonts w:ascii="Times New Roman" w:eastAsia="Times New Roman" w:hAnsi="Times New Roman" w:cs="Times New Roman"/>
          <w:b/>
          <w:sz w:val="24"/>
          <w:szCs w:val="24"/>
        </w:rPr>
        <w:t>Description                                                                                    Page No.</w:t>
      </w:r>
      <w:proofErr w:type="gramEnd"/>
    </w:p>
    <w:p w:rsidR="00505144" w:rsidRPr="00AA6262" w:rsidRDefault="00505144" w:rsidP="00AA6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6262" w:rsidRPr="00AA6262" w:rsidRDefault="00AA6262" w:rsidP="00AA6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262" w:rsidRPr="00AA6262" w:rsidRDefault="00AA626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2.1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Localization of the discrete wavelets in the time-scale plane on a dyadic grid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 20</w:t>
      </w:r>
    </w:p>
    <w:p w:rsidR="00AA6262" w:rsidRPr="00AA6262" w:rsidRDefault="00AA626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2.2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Levels Wavelet Decomposition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 23</w:t>
      </w:r>
    </w:p>
    <w:p w:rsidR="00AA6262" w:rsidRPr="00AA6262" w:rsidRDefault="00AA626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>2.3</w:t>
      </w:r>
      <w:r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>Daubechies</w:t>
      </w:r>
      <w:proofErr w:type="spellEnd"/>
      <w:r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Scaling function with two vanishing moments</w:t>
      </w:r>
      <w:r w:rsidR="005051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25</w:t>
      </w:r>
    </w:p>
    <w:p w:rsidR="00AA6262" w:rsidRPr="00505144" w:rsidRDefault="007E7E7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>Daubechies</w:t>
      </w:r>
      <w:proofErr w:type="spellEnd"/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Wavelet </w:t>
      </w:r>
      <w:proofErr w:type="gramStart"/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>function</w:t>
      </w:r>
      <w:proofErr w:type="gramEnd"/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two vanishing moments</w:t>
      </w:r>
      <w:r w:rsidR="00AA6262" w:rsidRPr="00AA626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50514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505144" w:rsidRPr="005051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31</w:t>
      </w:r>
    </w:p>
    <w:p w:rsidR="00AA6262" w:rsidRPr="00AA6262" w:rsidRDefault="007E7E7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Image decomposition by using DWT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 32</w:t>
      </w:r>
    </w:p>
    <w:p w:rsidR="00AA6262" w:rsidRPr="00AA6262" w:rsidRDefault="007E7E7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Wavelet Filter bank for one-level image decomposition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 41</w:t>
      </w:r>
    </w:p>
    <w:p w:rsidR="00AA6262" w:rsidRPr="00AA6262" w:rsidRDefault="007E7E7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Wavelet Filter bank for Image Reconstruction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 43</w:t>
      </w:r>
    </w:p>
    <w:p w:rsidR="00AA6262" w:rsidRPr="00AA6262" w:rsidRDefault="007E7E72" w:rsidP="007E7E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SWT decomposition Filter Bank structure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 44</w:t>
      </w:r>
    </w:p>
    <w:p w:rsidR="00AA6262" w:rsidRPr="00AA6262" w:rsidRDefault="007E7E72" w:rsidP="007E7E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SWT Reconstruction Filter Bank structure</w:t>
      </w:r>
    </w:p>
    <w:p w:rsidR="00AA6262" w:rsidRPr="00AA6262" w:rsidRDefault="007E7E72" w:rsidP="007E7E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Dual Tree Complex Wavelet Transform Filter bank structure of two </w:t>
      </w:r>
      <w:proofErr w:type="gramStart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level</w:t>
      </w:r>
      <w:proofErr w:type="gramEnd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A6262" w:rsidRPr="00AA6262" w:rsidRDefault="00AA6262" w:rsidP="007E7E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F7924" w:rsidRPr="00AA6262">
        <w:rPr>
          <w:rFonts w:ascii="Times New Roman" w:eastAsia="Times New Roman" w:hAnsi="Times New Roman" w:cs="Times New Roman"/>
          <w:sz w:val="24"/>
          <w:szCs w:val="24"/>
        </w:rPr>
        <w:t>Image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Decomposition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45</w:t>
      </w:r>
    </w:p>
    <w:p w:rsidR="00AA6262" w:rsidRPr="00AA6262" w:rsidRDefault="00505144" w:rsidP="007E7E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Dual Tree Complex Wavelet Transform Filter bank structure </w:t>
      </w:r>
      <w:proofErr w:type="gramStart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of  two</w:t>
      </w:r>
      <w:proofErr w:type="gramEnd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 level </w:t>
      </w:r>
    </w:p>
    <w:p w:rsidR="00AA6262" w:rsidRPr="00AA6262" w:rsidRDefault="00AA6262" w:rsidP="007E7E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</w:rPr>
        <w:t>image</w:t>
      </w:r>
      <w:proofErr w:type="gramEnd"/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Reconstruction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DC3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>49</w:t>
      </w:r>
    </w:p>
    <w:p w:rsidR="00AA6262" w:rsidRDefault="00AA626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05144" w:rsidRDefault="00505144" w:rsidP="0050514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number format should be followed</w:t>
      </w:r>
    </w:p>
    <w:p w:rsidR="00505144" w:rsidRDefault="00505144" w:rsidP="0050514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No. is Chapter Number     (Page No. should be provided)</w:t>
      </w:r>
    </w:p>
    <w:p w:rsidR="00505144" w:rsidRDefault="00505144" w:rsidP="0050514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 No. </w:t>
      </w:r>
      <w:r w:rsidR="00BF7924"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Figure  number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chapter</w:t>
      </w:r>
    </w:p>
    <w:p w:rsidR="00505144" w:rsidRDefault="00505144" w:rsidP="0050514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Example: 2.2</w:t>
      </w:r>
    </w:p>
    <w:p w:rsidR="00505144" w:rsidRDefault="00505144" w:rsidP="0050514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Chapter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924">
        <w:rPr>
          <w:rFonts w:ascii="Times New Roman" w:eastAsia="Times New Roman" w:hAnsi="Times New Roman" w:cs="Times New Roman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table </w:t>
      </w: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42F84" w:rsidRPr="006C2B09" w:rsidRDefault="00B77847" w:rsidP="00C42F8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Annexure - VI</w:t>
      </w:r>
    </w:p>
    <w:p w:rsidR="00851522" w:rsidRPr="006C6FEC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</w:p>
    <w:p w:rsidR="00AA6262" w:rsidRPr="00AA6262" w:rsidRDefault="00C42F84" w:rsidP="00C4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Model for </w:t>
      </w:r>
      <w:r w:rsidR="00AA6262"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List of Symbols</w:t>
      </w:r>
      <w:r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 and Abbreviations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</w:rPr>
        <w:t>f(</w:t>
      </w:r>
      <w:proofErr w:type="gramEnd"/>
      <w:r w:rsidRPr="00AA6262">
        <w:rPr>
          <w:rFonts w:ascii="Times New Roman" w:eastAsia="Times New Roman" w:hAnsi="Times New Roman" w:cs="Times New Roman"/>
          <w:sz w:val="24"/>
          <w:szCs w:val="24"/>
        </w:rPr>
        <w:t>t)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Signal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</w:rPr>
        <w:t>φ(</w:t>
      </w:r>
      <w:proofErr w:type="gramEnd"/>
      <w:r w:rsidRPr="00AA6262">
        <w:rPr>
          <w:rFonts w:ascii="Times New Roman" w:eastAsia="Times New Roman" w:hAnsi="Times New Roman" w:cs="Times New Roman"/>
          <w:sz w:val="24"/>
          <w:szCs w:val="24"/>
        </w:rPr>
        <w:t>t)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Scaling Function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</w:rPr>
        <w:t>ψ(</w:t>
      </w:r>
      <w:proofErr w:type="gramEnd"/>
      <w:r w:rsidRPr="00AA6262">
        <w:rPr>
          <w:rFonts w:ascii="Times New Roman" w:eastAsia="Times New Roman" w:hAnsi="Times New Roman" w:cs="Times New Roman"/>
          <w:sz w:val="24"/>
          <w:szCs w:val="24"/>
        </w:rPr>
        <w:t>t)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Wavelet Function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>X(</w:t>
      </w:r>
      <w:proofErr w:type="spellStart"/>
      <w:proofErr w:type="gramEnd"/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>i,j</w:t>
      </w:r>
      <w:proofErr w:type="spellEnd"/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>Image Matrix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</w:rPr>
        <w:t>σ</w:t>
      </w:r>
      <w:proofErr w:type="gramEnd"/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>Noise Variance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  <w:lang w:val="el-GR"/>
        </w:rPr>
        <w:t>λ</w:t>
      </w:r>
      <w:r w:rsidRPr="00AA6262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  <w:lang w:val="el-GR"/>
        </w:rPr>
        <w:t>Threshold Value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proofErr w:type="gramStart"/>
      <w:r w:rsidRPr="00AA6262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AA626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jk</w:t>
      </w:r>
      <w:proofErr w:type="spellEnd"/>
      <w:proofErr w:type="gramEnd"/>
      <w:r w:rsidRPr="00AA626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ab/>
      </w:r>
      <w:r w:rsidR="005375F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ab/>
      </w:r>
      <w:r w:rsidR="005375F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Wavelet coefficient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gramStart"/>
      <w:r w:rsidRPr="00AA6262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proofErr w:type="gramEnd"/>
      <w:r w:rsidRPr="00AA626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Geometrical Mean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MRI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Magnetic Resonance Imaging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Computer Tomo</w:t>
      </w:r>
      <w:r w:rsidR="00C42F84">
        <w:rPr>
          <w:rFonts w:ascii="Times New Roman" w:eastAsia="Times New Roman" w:hAnsi="Times New Roman" w:cs="Times New Roman"/>
          <w:sz w:val="24"/>
          <w:szCs w:val="24"/>
        </w:rPr>
        <w:t>graphy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RCM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Rank- Conditioned Median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FFT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Fast Fourier Transform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FIR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Finite Impulse Response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MSE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Mean Square Error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SURE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Stein’s Unbiased Risk Estimator 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GCV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Generalized Cross Validation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GGD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Generalized Gaussian </w:t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</w:rPr>
        <w:t>Distribution</w:t>
      </w:r>
      <w:proofErr w:type="gramEnd"/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GMM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Gaussian Mixture Model</w:t>
      </w:r>
    </w:p>
    <w:p w:rsid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1C6" w:rsidRDefault="009D41C6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1C6" w:rsidRDefault="009D41C6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1C6" w:rsidRDefault="009D41C6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F84" w:rsidRPr="006C2B09" w:rsidRDefault="00C42F84" w:rsidP="00C42F8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lastRenderedPageBreak/>
        <w:t xml:space="preserve">Annexure </w:t>
      </w:r>
      <w:r w:rsidR="008E1875"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–</w:t>
      </w:r>
      <w:r w:rsidR="00B77847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 xml:space="preserve"> VII</w:t>
      </w:r>
    </w:p>
    <w:p w:rsidR="008E1875" w:rsidRDefault="008E1875" w:rsidP="00C42F8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E1875" w:rsidRPr="006C6FEC" w:rsidRDefault="008E1875" w:rsidP="00C42F8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 w:rsidRPr="006C6FEC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Equation Number Model</w:t>
      </w:r>
    </w:p>
    <w:p w:rsidR="00C42F84" w:rsidRPr="006C6FEC" w:rsidRDefault="00C42F84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0"/>
        </w:rPr>
      </w:pP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Let </w:t>
      </w:r>
      <w:proofErr w:type="gramStart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f(</w:t>
      </w:r>
      <w:proofErr w:type="gramEnd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t)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be any square </w:t>
      </w:r>
      <w:proofErr w:type="spellStart"/>
      <w:r w:rsidRPr="009D41C6">
        <w:rPr>
          <w:rFonts w:ascii="Times New Roman" w:eastAsia="Times New Roman" w:hAnsi="Times New Roman" w:cs="Times New Roman"/>
          <w:sz w:val="24"/>
          <w:szCs w:val="20"/>
        </w:rPr>
        <w:t>integrable</w:t>
      </w:r>
      <w:proofErr w:type="spellEnd"/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function. The CWT of </w:t>
      </w:r>
      <w:proofErr w:type="gramStart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f(</w:t>
      </w:r>
      <w:proofErr w:type="gramEnd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t)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with respect to a Wavelet   </w:t>
      </w:r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ψ(t)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is defined as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ab/>
      </w:r>
      <w:r w:rsidRPr="009D41C6">
        <w:rPr>
          <w:rFonts w:ascii="Times New Roman" w:eastAsia="Times New Roman" w:hAnsi="Times New Roman" w:cs="Times New Roman"/>
          <w:position w:val="-40"/>
          <w:sz w:val="24"/>
          <w:szCs w:val="20"/>
        </w:rPr>
        <w:object w:dxaOrig="3400" w:dyaOrig="840">
          <v:shape id="_x0000_i1026" type="#_x0000_t75" style="width:170.25pt;height:42pt" o:ole="">
            <v:imagedata r:id="rId15" o:title=""/>
          </v:shape>
          <o:OLEObject Type="Embed" ProgID="Equation.3" ShapeID="_x0000_i1026" DrawAspect="Content" ObjectID="_1611461567" r:id="rId16"/>
        </w:objec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ab/>
        <w:t>… (2.2)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Where </w:t>
      </w:r>
      <w:proofErr w:type="gramStart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a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&amp;</w:t>
      </w:r>
      <w:proofErr w:type="gramEnd"/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b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are real and </w:t>
      </w:r>
      <w:r w:rsidRPr="009D41C6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denotes complex conjugation.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Eqn. 2.2 can be written in more compact form by defining </w:t>
      </w:r>
      <w:proofErr w:type="spellStart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ψ</w:t>
      </w:r>
      <w:r w:rsidRPr="009D41C6">
        <w:rPr>
          <w:rFonts w:ascii="Times New Roman" w:eastAsia="Times New Roman" w:hAnsi="Times New Roman" w:cs="Times New Roman"/>
          <w:i/>
          <w:sz w:val="24"/>
          <w:szCs w:val="20"/>
          <w:vertAlign w:val="subscript"/>
        </w:rPr>
        <w:t>a</w:t>
      </w:r>
      <w:proofErr w:type="gramStart"/>
      <w:r w:rsidRPr="009D41C6">
        <w:rPr>
          <w:rFonts w:ascii="Times New Roman" w:eastAsia="Times New Roman" w:hAnsi="Times New Roman" w:cs="Times New Roman"/>
          <w:i/>
          <w:sz w:val="24"/>
          <w:szCs w:val="20"/>
          <w:vertAlign w:val="subscript"/>
        </w:rPr>
        <w:t>,b</w:t>
      </w:r>
      <w:proofErr w:type="spellEnd"/>
      <w:proofErr w:type="gramEnd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 xml:space="preserve">(t) 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>as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ab/>
      </w:r>
      <w:r w:rsidRPr="009D41C6">
        <w:rPr>
          <w:rFonts w:ascii="Times New Roman" w:eastAsia="Times New Roman" w:hAnsi="Times New Roman" w:cs="Times New Roman"/>
          <w:position w:val="-38"/>
          <w:sz w:val="24"/>
          <w:szCs w:val="20"/>
        </w:rPr>
        <w:object w:dxaOrig="2320" w:dyaOrig="780">
          <v:shape id="_x0000_i1027" type="#_x0000_t75" style="width:116.25pt;height:39pt" o:ole="">
            <v:imagedata r:id="rId17" o:title=""/>
          </v:shape>
          <o:OLEObject Type="Embed" ProgID="Equation.3" ShapeID="_x0000_i1027" DrawAspect="Content" ObjectID="_1611461568" r:id="rId18"/>
        </w:objec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ab/>
        <w:t>… (2.3)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>Combining Eqns. 2.2 and 2.3,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ab/>
      </w:r>
      <w:r w:rsidRPr="009D41C6">
        <w:rPr>
          <w:rFonts w:ascii="Times New Roman" w:eastAsia="Times New Roman" w:hAnsi="Times New Roman" w:cs="Times New Roman"/>
          <w:position w:val="-32"/>
          <w:sz w:val="24"/>
          <w:szCs w:val="20"/>
        </w:rPr>
        <w:object w:dxaOrig="2680" w:dyaOrig="760">
          <v:shape id="_x0000_i1028" type="#_x0000_t75" style="width:134.25pt;height:38.25pt" o:ole="">
            <v:imagedata r:id="rId19" o:title=""/>
          </v:shape>
          <o:OLEObject Type="Embed" ProgID="Equation.3" ShapeID="_x0000_i1028" DrawAspect="Content" ObjectID="_1611461569" r:id="rId20"/>
        </w:objec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ab/>
        <w:t>… (2.4)</w:t>
      </w:r>
    </w:p>
    <w:p w:rsidR="009D41C6" w:rsidRPr="009D41C6" w:rsidRDefault="009D41C6" w:rsidP="009F4F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1C6">
        <w:rPr>
          <w:rFonts w:ascii="Times New Roman" w:eastAsia="Times New Roman" w:hAnsi="Times New Roman" w:cs="Times New Roman"/>
          <w:sz w:val="24"/>
          <w:szCs w:val="24"/>
        </w:rPr>
        <w:t xml:space="preserve">It is noted that 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ab/>
      </w:r>
      <w:r w:rsidRPr="009D41C6">
        <w:rPr>
          <w:rFonts w:ascii="Times New Roman" w:eastAsia="Times New Roman" w:hAnsi="Times New Roman" w:cs="Times New Roman"/>
          <w:position w:val="-14"/>
          <w:sz w:val="24"/>
          <w:szCs w:val="20"/>
        </w:rPr>
        <w:object w:dxaOrig="1480" w:dyaOrig="400">
          <v:shape id="_x0000_i1029" type="#_x0000_t75" style="width:74.25pt;height:20.25pt" o:ole="">
            <v:imagedata r:id="rId21" o:title=""/>
          </v:shape>
          <o:OLEObject Type="Embed" ProgID="Equation.3" ShapeID="_x0000_i1029" DrawAspect="Content" ObjectID="_1611461570" r:id="rId22"/>
        </w:objec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ab/>
        <w:t>… (2.5)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>The normalizing factor of 1/</w:t>
      </w:r>
      <w:r w:rsidRPr="009D41C6">
        <w:rPr>
          <w:rFonts w:ascii="Times New Roman" w:eastAsia="Times New Roman" w:hAnsi="Times New Roman" w:cs="Times New Roman"/>
          <w:position w:val="-16"/>
          <w:sz w:val="24"/>
          <w:szCs w:val="20"/>
        </w:rPr>
        <w:object w:dxaOrig="460" w:dyaOrig="460">
          <v:shape id="_x0000_i1030" type="#_x0000_t75" style="width:23.25pt;height:23.25pt" o:ole="">
            <v:imagedata r:id="rId23" o:title=""/>
          </v:shape>
          <o:OLEObject Type="Embed" ProgID="Equation.3" ShapeID="_x0000_i1030" DrawAspect="Content" ObjectID="_1611461571" r:id="rId24"/>
        </w:objec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ensures that energy stays same for all </w:t>
      </w:r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a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b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; that is, 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ab/>
      </w:r>
      <w:r w:rsidRPr="009D41C6">
        <w:rPr>
          <w:rFonts w:ascii="Times New Roman" w:eastAsia="Times New Roman" w:hAnsi="Times New Roman" w:cs="Times New Roman"/>
          <w:position w:val="-32"/>
          <w:sz w:val="24"/>
          <w:szCs w:val="20"/>
        </w:rPr>
        <w:object w:dxaOrig="2600" w:dyaOrig="760">
          <v:shape id="_x0000_i1031" type="#_x0000_t75" style="width:129.75pt;height:38.25pt" o:ole="">
            <v:imagedata r:id="rId25" o:title=""/>
          </v:shape>
          <o:OLEObject Type="Embed" ProgID="Equation.3" ShapeID="_x0000_i1031" DrawAspect="Content" ObjectID="_1611461572" r:id="rId26"/>
        </w:objec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ab/>
        <w:t>… (2.6)</w:t>
      </w:r>
    </w:p>
    <w:p w:rsidR="00C42F84" w:rsidRDefault="00C42F84" w:rsidP="00C06E4E">
      <w:pPr>
        <w:tabs>
          <w:tab w:val="left" w:pos="38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2F84" w:rsidRDefault="00C42F84" w:rsidP="00C06E4E">
      <w:pPr>
        <w:tabs>
          <w:tab w:val="left" w:pos="38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2F84" w:rsidRDefault="00C42F84" w:rsidP="00C42F84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Equation should be properly numbered.</w:t>
      </w:r>
    </w:p>
    <w:p w:rsidR="00C42F84" w:rsidRDefault="00C42F84" w:rsidP="00C42F84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</w:t>
      </w:r>
    </w:p>
    <w:p w:rsidR="00C42F84" w:rsidRDefault="00C42F84" w:rsidP="00C42F84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No. is Chapter No.  Second one is the equation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2F84" w:rsidRDefault="00C42F84" w:rsidP="00C42F84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42F84" w:rsidRDefault="00C42F84" w:rsidP="00C42F84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42F84" w:rsidRDefault="00C42F84" w:rsidP="00C42F84">
      <w:pPr>
        <w:tabs>
          <w:tab w:val="left" w:pos="384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C42F84" w:rsidSect="00B82B74">
      <w:headerReference w:type="even" r:id="rId27"/>
      <w:headerReference w:type="default" r:id="rId28"/>
      <w:head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ABD" w:rsidRDefault="00C46ABD" w:rsidP="00DF339A">
      <w:pPr>
        <w:spacing w:after="0" w:line="240" w:lineRule="auto"/>
      </w:pPr>
      <w:r>
        <w:separator/>
      </w:r>
    </w:p>
  </w:endnote>
  <w:endnote w:type="continuationSeparator" w:id="0">
    <w:p w:rsidR="00C46ABD" w:rsidRDefault="00C46ABD" w:rsidP="00DF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ABD" w:rsidRDefault="00C46ABD" w:rsidP="00DF339A">
      <w:pPr>
        <w:spacing w:after="0" w:line="240" w:lineRule="auto"/>
      </w:pPr>
      <w:r>
        <w:separator/>
      </w:r>
    </w:p>
  </w:footnote>
  <w:footnote w:type="continuationSeparator" w:id="0">
    <w:p w:rsidR="00C46ABD" w:rsidRDefault="00C46ABD" w:rsidP="00DF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E72" w:rsidRDefault="00C46AB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95889" o:spid="_x0000_s2050" type="#_x0000_t136" style="position:absolute;margin-left:0;margin-top:0;width:589.1pt;height:7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.Joseph University, Nagala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E72" w:rsidRDefault="00C46AB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95890" o:spid="_x0000_s2051" type="#_x0000_t136" style="position:absolute;margin-left:0;margin-top:0;width:589.1pt;height:7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.Joseph University, Nagala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E72" w:rsidRDefault="00C46AB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95888" o:spid="_x0000_s2049" type="#_x0000_t136" style="position:absolute;margin-left:0;margin-top:0;width:589.1pt;height:7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.Joseph University, Nagala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505A"/>
    <w:multiLevelType w:val="hybridMultilevel"/>
    <w:tmpl w:val="1FD6B71C"/>
    <w:lvl w:ilvl="0" w:tplc="7C704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000F2"/>
    <w:multiLevelType w:val="hybridMultilevel"/>
    <w:tmpl w:val="72300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F762F"/>
    <w:multiLevelType w:val="hybridMultilevel"/>
    <w:tmpl w:val="BF54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E3BBC"/>
    <w:multiLevelType w:val="hybridMultilevel"/>
    <w:tmpl w:val="CB309290"/>
    <w:lvl w:ilvl="0" w:tplc="80049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92FFE"/>
    <w:multiLevelType w:val="hybridMultilevel"/>
    <w:tmpl w:val="72300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AA"/>
    <w:rsid w:val="00007551"/>
    <w:rsid w:val="00013E73"/>
    <w:rsid w:val="00015BE4"/>
    <w:rsid w:val="000B262E"/>
    <w:rsid w:val="000F7D64"/>
    <w:rsid w:val="00131A36"/>
    <w:rsid w:val="00135DB9"/>
    <w:rsid w:val="00141DCE"/>
    <w:rsid w:val="00157968"/>
    <w:rsid w:val="00171AAD"/>
    <w:rsid w:val="00176DC7"/>
    <w:rsid w:val="001C18F9"/>
    <w:rsid w:val="001D28D1"/>
    <w:rsid w:val="001F74D1"/>
    <w:rsid w:val="002147E0"/>
    <w:rsid w:val="002333BE"/>
    <w:rsid w:val="0024793A"/>
    <w:rsid w:val="00260D03"/>
    <w:rsid w:val="00267C54"/>
    <w:rsid w:val="00277629"/>
    <w:rsid w:val="002953D1"/>
    <w:rsid w:val="002B53EB"/>
    <w:rsid w:val="002E0FFF"/>
    <w:rsid w:val="003256A9"/>
    <w:rsid w:val="003367E3"/>
    <w:rsid w:val="003B0EFE"/>
    <w:rsid w:val="003D0CA8"/>
    <w:rsid w:val="003D1984"/>
    <w:rsid w:val="003E7B9F"/>
    <w:rsid w:val="00404FA1"/>
    <w:rsid w:val="00436D01"/>
    <w:rsid w:val="004377B0"/>
    <w:rsid w:val="00446218"/>
    <w:rsid w:val="00461AC7"/>
    <w:rsid w:val="0046480F"/>
    <w:rsid w:val="0049706A"/>
    <w:rsid w:val="004B07D0"/>
    <w:rsid w:val="004D428E"/>
    <w:rsid w:val="004F3A6B"/>
    <w:rsid w:val="004F3F27"/>
    <w:rsid w:val="00501AE7"/>
    <w:rsid w:val="00505144"/>
    <w:rsid w:val="0051680D"/>
    <w:rsid w:val="0052227B"/>
    <w:rsid w:val="005375F6"/>
    <w:rsid w:val="00546EDF"/>
    <w:rsid w:val="00550374"/>
    <w:rsid w:val="00562717"/>
    <w:rsid w:val="005B7E99"/>
    <w:rsid w:val="005F297C"/>
    <w:rsid w:val="005F477B"/>
    <w:rsid w:val="00606218"/>
    <w:rsid w:val="00616420"/>
    <w:rsid w:val="00641545"/>
    <w:rsid w:val="00654FD0"/>
    <w:rsid w:val="00655F34"/>
    <w:rsid w:val="00677746"/>
    <w:rsid w:val="00694100"/>
    <w:rsid w:val="006C2B09"/>
    <w:rsid w:val="006C6372"/>
    <w:rsid w:val="006C6FEC"/>
    <w:rsid w:val="006E0393"/>
    <w:rsid w:val="006E0B18"/>
    <w:rsid w:val="00722012"/>
    <w:rsid w:val="00722934"/>
    <w:rsid w:val="00727B73"/>
    <w:rsid w:val="00744583"/>
    <w:rsid w:val="007739C6"/>
    <w:rsid w:val="0077776B"/>
    <w:rsid w:val="007879FF"/>
    <w:rsid w:val="00791906"/>
    <w:rsid w:val="007A08BA"/>
    <w:rsid w:val="007B1BAA"/>
    <w:rsid w:val="007B6DF3"/>
    <w:rsid w:val="007C2536"/>
    <w:rsid w:val="007D3051"/>
    <w:rsid w:val="007D5639"/>
    <w:rsid w:val="007E7E72"/>
    <w:rsid w:val="00815F49"/>
    <w:rsid w:val="0082380E"/>
    <w:rsid w:val="00851522"/>
    <w:rsid w:val="008720BE"/>
    <w:rsid w:val="008776BF"/>
    <w:rsid w:val="00884F58"/>
    <w:rsid w:val="0089165F"/>
    <w:rsid w:val="008B2F9A"/>
    <w:rsid w:val="008B76F5"/>
    <w:rsid w:val="008E1875"/>
    <w:rsid w:val="008F38A8"/>
    <w:rsid w:val="009201FA"/>
    <w:rsid w:val="00927151"/>
    <w:rsid w:val="009773D2"/>
    <w:rsid w:val="009C0F96"/>
    <w:rsid w:val="009D41C6"/>
    <w:rsid w:val="009D7013"/>
    <w:rsid w:val="009F4F7F"/>
    <w:rsid w:val="00A00A16"/>
    <w:rsid w:val="00A11CCE"/>
    <w:rsid w:val="00A2727D"/>
    <w:rsid w:val="00A428E9"/>
    <w:rsid w:val="00A5755E"/>
    <w:rsid w:val="00A9671D"/>
    <w:rsid w:val="00A973A2"/>
    <w:rsid w:val="00AA6262"/>
    <w:rsid w:val="00AB11A4"/>
    <w:rsid w:val="00AD4F67"/>
    <w:rsid w:val="00AE18E7"/>
    <w:rsid w:val="00B057E1"/>
    <w:rsid w:val="00B220B4"/>
    <w:rsid w:val="00B44487"/>
    <w:rsid w:val="00B648BE"/>
    <w:rsid w:val="00B77847"/>
    <w:rsid w:val="00B82B74"/>
    <w:rsid w:val="00BA72DB"/>
    <w:rsid w:val="00BF6A85"/>
    <w:rsid w:val="00BF7924"/>
    <w:rsid w:val="00C01B9C"/>
    <w:rsid w:val="00C06E4E"/>
    <w:rsid w:val="00C12E1D"/>
    <w:rsid w:val="00C42F84"/>
    <w:rsid w:val="00C46ABD"/>
    <w:rsid w:val="00C83A95"/>
    <w:rsid w:val="00C84B1E"/>
    <w:rsid w:val="00CC0A34"/>
    <w:rsid w:val="00CC2701"/>
    <w:rsid w:val="00CD33A6"/>
    <w:rsid w:val="00CF3F6A"/>
    <w:rsid w:val="00CF40F2"/>
    <w:rsid w:val="00D114CE"/>
    <w:rsid w:val="00D22970"/>
    <w:rsid w:val="00D25318"/>
    <w:rsid w:val="00D37663"/>
    <w:rsid w:val="00D565C1"/>
    <w:rsid w:val="00D67C64"/>
    <w:rsid w:val="00D72C70"/>
    <w:rsid w:val="00DC3ACB"/>
    <w:rsid w:val="00DC63AC"/>
    <w:rsid w:val="00DD4D32"/>
    <w:rsid w:val="00DD52C3"/>
    <w:rsid w:val="00DF339A"/>
    <w:rsid w:val="00DF66FF"/>
    <w:rsid w:val="00E11388"/>
    <w:rsid w:val="00E25AA4"/>
    <w:rsid w:val="00E36057"/>
    <w:rsid w:val="00E54F98"/>
    <w:rsid w:val="00E56BFB"/>
    <w:rsid w:val="00E6320A"/>
    <w:rsid w:val="00E7089F"/>
    <w:rsid w:val="00E96864"/>
    <w:rsid w:val="00EA66F6"/>
    <w:rsid w:val="00EC531F"/>
    <w:rsid w:val="00EC550F"/>
    <w:rsid w:val="00F244AD"/>
    <w:rsid w:val="00F50D9E"/>
    <w:rsid w:val="00F541D0"/>
    <w:rsid w:val="00F5460C"/>
    <w:rsid w:val="00F66CB7"/>
    <w:rsid w:val="00F90BC5"/>
    <w:rsid w:val="00FB1434"/>
    <w:rsid w:val="00FC5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0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2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9A"/>
  </w:style>
  <w:style w:type="paragraph" w:styleId="Footer">
    <w:name w:val="footer"/>
    <w:basedOn w:val="Normal"/>
    <w:link w:val="FooterChar"/>
    <w:uiPriority w:val="99"/>
    <w:unhideWhenUsed/>
    <w:rsid w:val="00DF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39A"/>
  </w:style>
  <w:style w:type="character" w:customStyle="1" w:styleId="fontstyle01">
    <w:name w:val="fontstyle01"/>
    <w:basedOn w:val="DefaultParagraphFont"/>
    <w:rsid w:val="001F74D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F74D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7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0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2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9A"/>
  </w:style>
  <w:style w:type="paragraph" w:styleId="Footer">
    <w:name w:val="footer"/>
    <w:basedOn w:val="Normal"/>
    <w:link w:val="FooterChar"/>
    <w:uiPriority w:val="99"/>
    <w:unhideWhenUsed/>
    <w:rsid w:val="00DF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39A"/>
  </w:style>
  <w:style w:type="character" w:customStyle="1" w:styleId="fontstyle01">
    <w:name w:val="fontstyle01"/>
    <w:basedOn w:val="DefaultParagraphFont"/>
    <w:rsid w:val="001F74D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F74D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7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6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2.xml"/><Relationship Id="rId10" Type="http://schemas.openxmlformats.org/officeDocument/2006/relationships/hyperlink" Target="http://dx.doi.org/10.1109/vr.2006.148" TargetMode="Externa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B0550-5757-421D-884C-9F227FEE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4294967274</TotalTime>
  <Pages>1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23</cp:revision>
  <cp:lastPrinted>2019-02-12T01:54:00Z</cp:lastPrinted>
  <dcterms:created xsi:type="dcterms:W3CDTF">2019-02-11T12:10:00Z</dcterms:created>
  <dcterms:modified xsi:type="dcterms:W3CDTF">2019-02-12T01:55:00Z</dcterms:modified>
</cp:coreProperties>
</file>